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5F3" w:rsidRPr="00757A23" w:rsidRDefault="001E75F3" w:rsidP="001E75F3">
      <w:pPr>
        <w:pStyle w:val="a"/>
        <w:jc w:val="both"/>
        <w:rPr>
          <w:rFonts w:ascii="Times New Roman" w:hAnsi="Times New Roman" w:cs="Times New Roman"/>
          <w:b/>
          <w:sz w:val="24"/>
          <w:szCs w:val="24"/>
          <w:lang w:val="cs-CZ"/>
        </w:rPr>
      </w:pPr>
      <w:r w:rsidRPr="00340852">
        <w:rPr>
          <w:rFonts w:ascii="Times New Roman" w:hAnsi="Times New Roman" w:cs="Times New Roman"/>
          <w:b/>
          <w:sz w:val="24"/>
          <w:szCs w:val="24"/>
        </w:rPr>
        <w:t>8</w:t>
      </w:r>
      <w:r w:rsidRPr="00340852">
        <w:rPr>
          <w:rFonts w:ascii="Times New Roman" w:hAnsi="Times New Roman" w:cs="Times New Roman"/>
          <w:b/>
          <w:sz w:val="24"/>
          <w:szCs w:val="24"/>
          <w:lang w:val="cs-CZ"/>
        </w:rPr>
        <w:t>-nji maksat. Barha ilerleýän, hemme zady öz içine alýan we durnukly ykdysady  ösüşe, doly we önümçilikde meşgul bolmaklyga we hemmeler üçin mynasyp işe ýardam bermek</w:t>
      </w:r>
      <w:r w:rsidRPr="00757A23">
        <w:rPr>
          <w:rFonts w:ascii="Times New Roman" w:hAnsi="Times New Roman" w:cs="Times New Roman"/>
          <w:b/>
          <w:bCs/>
          <w:sz w:val="24"/>
          <w:szCs w:val="24"/>
          <w:lang w:val="cs-CZ"/>
        </w:rPr>
        <w:t xml:space="preserve"> </w:t>
      </w:r>
    </w:p>
    <w:p w:rsidR="001E75F3" w:rsidRDefault="001E75F3" w:rsidP="001E75F3">
      <w:pPr>
        <w:pStyle w:val="a"/>
        <w:jc w:val="both"/>
        <w:rPr>
          <w:rFonts w:ascii="Times New Roman" w:hAnsi="Times New Roman" w:cs="Times New Roman"/>
          <w:b/>
          <w:sz w:val="24"/>
          <w:szCs w:val="24"/>
          <w:lang w:val="cs-CZ"/>
        </w:rPr>
      </w:pPr>
      <w:r w:rsidRPr="00757A23">
        <w:rPr>
          <w:rFonts w:ascii="Times New Roman" w:hAnsi="Times New Roman" w:cs="Times New Roman"/>
          <w:b/>
          <w:bCs/>
          <w:sz w:val="24"/>
          <w:szCs w:val="24"/>
          <w:lang w:val="cs-CZ"/>
        </w:rPr>
        <w:t xml:space="preserve">8.8 </w:t>
      </w:r>
      <w:r w:rsidRPr="00757A23">
        <w:rPr>
          <w:rFonts w:ascii="Times New Roman" w:hAnsi="Times New Roman" w:cs="Times New Roman"/>
          <w:b/>
          <w:sz w:val="24"/>
          <w:szCs w:val="24"/>
          <w:lang w:val="cs-CZ"/>
        </w:rPr>
        <w:t>wezipe. Ähli zähmetkeşleriň</w:t>
      </w:r>
      <w:r>
        <w:rPr>
          <w:rFonts w:ascii="Times New Roman" w:hAnsi="Times New Roman" w:cs="Times New Roman"/>
          <w:b/>
          <w:sz w:val="24"/>
          <w:szCs w:val="24"/>
          <w:lang w:val="cs-CZ"/>
        </w:rPr>
        <w:t xml:space="preserve">, şol sanda zähmetkeş migrantlaryñ, aýratyn hem aýal migrantlaryñ we durnukly işi bolmadyk adamlaryñ </w:t>
      </w:r>
      <w:r w:rsidRPr="00757A23">
        <w:rPr>
          <w:rFonts w:ascii="Times New Roman" w:hAnsi="Times New Roman" w:cs="Times New Roman"/>
          <w:b/>
          <w:sz w:val="24"/>
          <w:szCs w:val="24"/>
          <w:lang w:val="cs-CZ"/>
        </w:rPr>
        <w:t xml:space="preserve">zähmet hukuklaryny goramak we olar üçin işiň ygtybarly we howpsyz şertlerini üpjün etmäge ýardam etmek </w:t>
      </w:r>
    </w:p>
    <w:p w:rsidR="001E75F3" w:rsidRDefault="001E75F3" w:rsidP="001E75F3">
      <w:pPr>
        <w:pStyle w:val="a"/>
        <w:jc w:val="both"/>
        <w:rPr>
          <w:rFonts w:ascii="Times New Roman" w:hAnsi="Times New Roman" w:cs="Times New Roman"/>
          <w:b/>
          <w:bCs/>
          <w:sz w:val="24"/>
          <w:szCs w:val="24"/>
          <w:lang w:val="cs-CZ"/>
        </w:rPr>
      </w:pPr>
      <w:r w:rsidRPr="00757A23">
        <w:rPr>
          <w:rFonts w:ascii="Times New Roman" w:hAnsi="Times New Roman" w:cs="Times New Roman"/>
          <w:b/>
          <w:bCs/>
          <w:sz w:val="24"/>
          <w:szCs w:val="24"/>
          <w:lang w:val="cs-CZ"/>
        </w:rPr>
        <w:t xml:space="preserve">8.8.1 </w:t>
      </w:r>
      <w:r>
        <w:rPr>
          <w:rFonts w:ascii="Times New Roman" w:hAnsi="Times New Roman" w:cs="Times New Roman"/>
          <w:b/>
          <w:bCs/>
          <w:sz w:val="24"/>
          <w:szCs w:val="24"/>
          <w:lang w:val="cs-CZ"/>
        </w:rPr>
        <w:t xml:space="preserve">görkeziji. Ölüm netijesi bolan we ölüm netijesi bolmadyk önümçilikde şikes alma, jynsyna we migrasiýa statusyna bölmek bilen </w:t>
      </w:r>
    </w:p>
    <w:p w:rsidR="001E75F3" w:rsidRPr="00757A23" w:rsidRDefault="001E75F3" w:rsidP="001E75F3">
      <w:pPr>
        <w:pStyle w:val="a"/>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 xml:space="preserve"> Institusional maglumatlar</w:t>
      </w:r>
    </w:p>
    <w:p w:rsidR="001E75F3" w:rsidRPr="00757A23" w:rsidRDefault="001E75F3" w:rsidP="001E75F3">
      <w:pPr>
        <w:pStyle w:val="a"/>
        <w:jc w:val="both"/>
        <w:rPr>
          <w:rFonts w:ascii="Times New Roman" w:hAnsi="Times New Roman" w:cs="Times New Roman"/>
          <w:sz w:val="24"/>
          <w:szCs w:val="24"/>
          <w:lang w:val="en-US"/>
        </w:rPr>
      </w:pPr>
      <w:r>
        <w:rPr>
          <w:rFonts w:ascii="Times New Roman" w:hAnsi="Times New Roman" w:cs="Times New Roman"/>
          <w:sz w:val="24"/>
          <w:szCs w:val="24"/>
          <w:lang w:val="cs-CZ"/>
        </w:rPr>
        <w:t>Gurama (guramalar):</w:t>
      </w:r>
    </w:p>
    <w:p w:rsidR="001E75F3" w:rsidRPr="00757A23" w:rsidRDefault="001E75F3" w:rsidP="001E75F3">
      <w:pPr>
        <w:pStyle w:val="a"/>
        <w:jc w:val="both"/>
        <w:rPr>
          <w:rFonts w:ascii="Times New Roman" w:hAnsi="Times New Roman" w:cs="Times New Roman"/>
          <w:sz w:val="24"/>
          <w:szCs w:val="24"/>
          <w:lang w:val="en-US"/>
        </w:rPr>
      </w:pPr>
      <w:r>
        <w:rPr>
          <w:rFonts w:ascii="Times New Roman" w:hAnsi="Times New Roman" w:cs="Times New Roman"/>
          <w:sz w:val="24"/>
          <w:szCs w:val="24"/>
          <w:lang w:val="cs-CZ"/>
        </w:rPr>
        <w:t>Halkara zähmet guramasy (HZG)</w:t>
      </w:r>
    </w:p>
    <w:p w:rsidR="001E75F3" w:rsidRPr="007A4B98" w:rsidRDefault="001E75F3" w:rsidP="001E75F3">
      <w:pPr>
        <w:pStyle w:val="a"/>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Konsepsiýalar we kesgitlemeler</w:t>
      </w:r>
      <w:r w:rsidRPr="007A4B98">
        <w:rPr>
          <w:rFonts w:ascii="Times New Roman" w:hAnsi="Times New Roman" w:cs="Times New Roman"/>
          <w:b/>
          <w:bCs/>
          <w:sz w:val="24"/>
          <w:szCs w:val="24"/>
          <w:lang w:val="en-US"/>
        </w:rPr>
        <w:t xml:space="preserve"> </w:t>
      </w:r>
    </w:p>
    <w:p w:rsidR="001E75F3" w:rsidRPr="007A4B98" w:rsidRDefault="001E75F3" w:rsidP="001E75F3">
      <w:pPr>
        <w:pStyle w:val="a"/>
        <w:jc w:val="both"/>
        <w:rPr>
          <w:rFonts w:ascii="Times New Roman" w:hAnsi="Times New Roman" w:cs="Times New Roman"/>
          <w:sz w:val="24"/>
          <w:szCs w:val="24"/>
          <w:lang w:val="en-US"/>
        </w:rPr>
      </w:pPr>
      <w:r>
        <w:rPr>
          <w:rFonts w:ascii="Times New Roman" w:hAnsi="Times New Roman" w:cs="Times New Roman"/>
          <w:sz w:val="24"/>
          <w:szCs w:val="24"/>
          <w:lang w:val="cs-CZ"/>
        </w:rPr>
        <w:t>Kesgitleme:</w:t>
      </w:r>
    </w:p>
    <w:p w:rsidR="001E75F3" w:rsidRDefault="001E75F3" w:rsidP="001E75F3">
      <w:pPr>
        <w:jc w:val="both"/>
        <w:rPr>
          <w:rFonts w:ascii="Times New Roman" w:hAnsi="Times New Roman" w:cs="Times New Roman"/>
          <w:sz w:val="24"/>
          <w:szCs w:val="24"/>
          <w:lang w:val="cs-CZ"/>
        </w:rPr>
      </w:pPr>
      <w:r>
        <w:rPr>
          <w:rFonts w:ascii="Times New Roman" w:hAnsi="Times New Roman" w:cs="Times New Roman"/>
          <w:sz w:val="24"/>
          <w:szCs w:val="24"/>
          <w:lang w:val="cs-CZ"/>
        </w:rPr>
        <w:t>Ölüm howply we ölüm howply bolmadyk hünär şikesleriniñ ýygylygy hasabat döwründe degişli ilatyñ işlän sagatlarynda ýüze çykan ölüm howply we ölüm howply bolmadyk hünär şikesleriniñ sany barada maglumat berýär. Bu iş bilen baglanyşykly amatsyz faktorlaryñ täsiriniñ dowamlylygyna baglylykda, ölüm howply we ölüm howply bolmadyk hünär şikesini alma töwekgelçiliginiñ görkezijisidir.</w:t>
      </w:r>
    </w:p>
    <w:p w:rsidR="001E75F3" w:rsidRPr="00CE6A20"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rsidR="001E75F3" w:rsidRDefault="001E75F3" w:rsidP="001E75F3">
      <w:pPr>
        <w:jc w:val="both"/>
        <w:rPr>
          <w:rFonts w:ascii="Times New Roman" w:hAnsi="Times New Roman" w:cs="Times New Roman"/>
          <w:sz w:val="24"/>
          <w:szCs w:val="24"/>
          <w:lang w:val="cs-CZ"/>
        </w:rPr>
      </w:pPr>
      <w:r>
        <w:rPr>
          <w:rFonts w:ascii="Times New Roman" w:hAnsi="Times New Roman" w:cs="Times New Roman"/>
          <w:sz w:val="24"/>
          <w:szCs w:val="24"/>
          <w:lang w:val="cs-CZ"/>
        </w:rPr>
        <w:t>Bu görkeziji önümçilikde şikes alynmagynyñ, kesellemegiñ we ölümiñ öñüni almak boýunça syýasaty we maksatnamalary işläp taýýarlamak üçin ulanyp boljak gymmatly maglumatlary berýär. Şeýle hem ony şu maksatnamalara gözegçiligi amala aşyrmak we anyk hünär, pudak ýa-da bolýan ýeri ýaly, ýokary töwekgelçiligiñ bar bolan anyk ýerleri barada habar bermek üçin peýdalanyp bolar. Bu görkezijiniñ esasy maksadynyñ öñüni almak maksatlary üçin maglumat bermekden ybarat bolsa-da, ol aşakdakylar ýaly birnäçe maksatlar üçin peýdalanylyp bilner:  hünär şikesini almak töwekgelçiligi bolan hünärlerini we ykdysady işi kesgitlemek; howpsuzlyk derejesiniñ gowulanýandygyna gözegçilik etmek we töwekgelçiligiñ islendik täze ugurlaryny ýüze çykarmak üçin hünär şikesiniñ häsiýetinde we ýüze çykmagynda bolýan üýtgemeleri anyklamak; olaryñ özleriniñ howpsuzlygyny üpjün etmäge işjeñ gatnaşyp bilmekleri üçin iş berijileri, iş berijileriñ guramalaryny we işgärleri iş işgärleriñ guramalaryny olaryñ işi we iş ýerleri bilen bagly töwekgelçilikler barada habarly etmek; öñüni alyş çäreleriniñ netijeliligine baha bermek; önümçilik şikesiniñ netijelerine, aýratyn hem ýitirilen günler ýa-da çykdajylar babatynda netijelere baha bermek; iş berijileri, iş berijileriñ guramalaryny we işgärleri iş işgärleriñ guramalaryny betbagtçylykly ýagdaýlaryñ öñüni almak boýunça çäreleri ornaşdyrmaga höweslendirmäge gönükdirilen syýasaty işläp taýýarlamak üçin esasy üpjün etmek.</w:t>
      </w:r>
    </w:p>
    <w:p w:rsidR="001E75F3" w:rsidRPr="00626F0A"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Esasy kesgitlemeler:</w:t>
      </w:r>
    </w:p>
    <w:p w:rsidR="001E75F3" w:rsidRPr="00626F0A"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Aşakda getirilen esasy konsepsiýalaryñ kesgitlemesi 1998-nji ýylda Zähmet statistleriniñ 16-njy halkara konferensiýasynda kabul edilen Önümçilik şikesleriniñ statistikasyna degişli kararnamadan alyndy </w:t>
      </w:r>
      <w:r w:rsidRPr="00626F0A">
        <w:rPr>
          <w:rFonts w:ascii="Times New Roman" w:hAnsi="Times New Roman" w:cs="Times New Roman"/>
          <w:sz w:val="24"/>
          <w:szCs w:val="24"/>
          <w:lang w:val="cs-CZ"/>
        </w:rPr>
        <w:t>(</w:t>
      </w:r>
      <w:hyperlink r:id="rId5" w:history="1">
        <w:r w:rsidRPr="00626F0A">
          <w:rPr>
            <w:rStyle w:val="Hyperlink"/>
            <w:rFonts w:ascii="Times New Roman" w:hAnsi="Times New Roman" w:cs="Times New Roman"/>
            <w:sz w:val="24"/>
            <w:szCs w:val="24"/>
            <w:lang w:val="cs-CZ"/>
          </w:rPr>
          <w:t>http://www.ilo.org/global/statistics-and-databases/standards-and-</w:t>
        </w:r>
        <w:r w:rsidRPr="00626F0A">
          <w:rPr>
            <w:rStyle w:val="Hyperlink"/>
            <w:rFonts w:ascii="Times New Roman" w:hAnsi="Times New Roman" w:cs="Times New Roman"/>
            <w:sz w:val="24"/>
            <w:szCs w:val="24"/>
            <w:lang w:val="cs-CZ"/>
          </w:rPr>
          <w:lastRenderedPageBreak/>
          <w:t>guidelines/resolutions-adopted-byinternational-conferences-of-labour-statisticians/WCMS_087528/lang--en/index.htm</w:t>
        </w:r>
      </w:hyperlink>
      <w:r w:rsidRPr="00626F0A">
        <w:rPr>
          <w:rFonts w:ascii="Times New Roman" w:hAnsi="Times New Roman" w:cs="Times New Roman"/>
          <w:sz w:val="24"/>
          <w:szCs w:val="24"/>
          <w:lang w:val="cs-CZ"/>
        </w:rPr>
        <w:t xml:space="preserve">).  </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Önümçilikde betbagtçylykly ýagdaý: garaşylmadyk we meýilleşdirilmedik waka, şol sanda işiñ netijesinde ýa-da iş bilen bagly ýüze çykýan, onuñ netijesinde bir ýa-da birnäçe işgärleriñ beden şikesini alýan, keselleýän ýa-da ölýän ýagdaýlary. Olarda işiñ netijesinde ýa-da iş bilen baglanyşykly, ýagny ykdysady iş wagtynda ýa-da işde ýa-da iş berijiniñ telekeçilik işi amala aşyrylanda ýüze çykýan ýol, ulag ýa-da ýol-ulag hadysalary önümçilikde betbagtçylykly ýagdaýlar hasap edilýär.</w:t>
      </w:r>
    </w:p>
    <w:p w:rsidR="001E75F3" w:rsidRPr="007A4B98"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Hünär şikesi: önümçilikde bolup geçen betbatgçylykly ýagdaýyñ netijesinde alnan islendik şikes, keselleme ýa-da ölüm halaty. Hünär şikesi zähmet işi bilen baglanyşykly töwekgelçilik faktorlarynyñ belli bir wagtyñ dowamynda täsir etmeginiñ netijesinde ýüze çykýan hünär keselinden tapawutlanýar. Keselleme halaty diñe onuñ gönüden-göni betbagtçylykly ýagdaýyñ netijesinde ýüze çykan mahalynda goşulýar. </w:t>
      </w:r>
    </w:p>
    <w:p w:rsidR="001E75F3" w:rsidRPr="00111848"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Gözegçilik toparyndaky işgärler: gözegçilik edilýän topardaky işgärler seredilýän topardaky işgärleriñ ortaça sanyna degişlidir we önümçilik şikesi boýunça statistiki maglumatlaryñ çeşmesi tarapyndan gurşalyp alynýar (mysal üçin, belli bir jynsa ýa-da ykdysady işiñ anyk görnüşine, işiñ görnüşine, sebite, ýaş toparyna ýa-da olaryñ islendik utgaşmasyna girýän ýa-da ätiýaçlandyryşyñ anyk ulgamy, heläkçilikler barada habar beriş ulgamy ýa-da öý hojalyklaryna ýa-da kärhanalara geçirilen gözegçilikler bilen gurşalyp alnan adamlaryñ topary).</w:t>
      </w:r>
    </w:p>
    <w:p w:rsidR="001E75F3" w:rsidRPr="00111848"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Ölüm halatyna getiren önümçilik şikesi: önümçilikde betbagtçylykly ýagdaýyñ</w:t>
      </w:r>
      <w:r w:rsidRPr="009903E5">
        <w:rPr>
          <w:rFonts w:ascii="Times New Roman" w:hAnsi="Times New Roman" w:cs="Times New Roman"/>
          <w:sz w:val="24"/>
          <w:szCs w:val="24"/>
          <w:lang w:val="cs-CZ"/>
        </w:rPr>
        <w:t xml:space="preserve"> </w:t>
      </w:r>
      <w:r>
        <w:rPr>
          <w:rFonts w:ascii="Times New Roman" w:hAnsi="Times New Roman" w:cs="Times New Roman"/>
          <w:sz w:val="24"/>
          <w:szCs w:val="24"/>
          <w:lang w:val="cs-CZ"/>
        </w:rPr>
        <w:t>bolup geçen gününden soñ bir ýylyñ dowamynda ölüme getirýän hünär şikesi.</w:t>
      </w:r>
    </w:p>
    <w:p w:rsidR="001E75F3" w:rsidRPr="009903E5"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Ölüm halatyna getiren önümçilik şikesiniñ bolan ýagdaýy: işgäriñ önümçilikde bolan bir  betbagtçylykly ýagdaýyñ netijesinde ölüm halatyna getirýän şikes alan we</w:t>
      </w:r>
      <w:r w:rsidRPr="009903E5">
        <w:rPr>
          <w:rFonts w:ascii="Times New Roman" w:hAnsi="Times New Roman" w:cs="Times New Roman"/>
          <w:sz w:val="24"/>
          <w:szCs w:val="24"/>
          <w:lang w:val="cs-CZ"/>
        </w:rPr>
        <w:t xml:space="preserve"> </w:t>
      </w:r>
      <w:r>
        <w:rPr>
          <w:rFonts w:ascii="Times New Roman" w:hAnsi="Times New Roman" w:cs="Times New Roman"/>
          <w:sz w:val="24"/>
          <w:szCs w:val="24"/>
          <w:lang w:val="cs-CZ"/>
        </w:rPr>
        <w:t>betbagtçylykly ýagdaýyñ</w:t>
      </w:r>
      <w:r w:rsidRPr="009903E5">
        <w:rPr>
          <w:rFonts w:ascii="Times New Roman" w:hAnsi="Times New Roman" w:cs="Times New Roman"/>
          <w:sz w:val="24"/>
          <w:szCs w:val="24"/>
          <w:lang w:val="cs-CZ"/>
        </w:rPr>
        <w:t xml:space="preserve"> </w:t>
      </w:r>
      <w:r>
        <w:rPr>
          <w:rFonts w:ascii="Times New Roman" w:hAnsi="Times New Roman" w:cs="Times New Roman"/>
          <w:sz w:val="24"/>
          <w:szCs w:val="24"/>
          <w:lang w:val="cs-CZ"/>
        </w:rPr>
        <w:t>bolup geçen gününden soñ bir ýylyñ dowamynda merhum bolmagyna getiren ýagdaý.</w:t>
      </w:r>
    </w:p>
    <w:p w:rsidR="001E75F3" w:rsidRPr="009903E5" w:rsidRDefault="001E75F3" w:rsidP="001E75F3">
      <w:pPr>
        <w:pStyle w:val="a"/>
        <w:jc w:val="both"/>
        <w:rPr>
          <w:rFonts w:ascii="Times New Roman" w:hAnsi="Times New Roman" w:cs="Times New Roman"/>
          <w:sz w:val="24"/>
          <w:szCs w:val="24"/>
          <w:lang w:val="cs-CZ"/>
        </w:rPr>
      </w:pPr>
      <w:r>
        <w:rPr>
          <w:rFonts w:ascii="Times New Roman" w:hAnsi="Times New Roman" w:cs="Times New Roman"/>
          <w:b/>
          <w:bCs/>
          <w:sz w:val="24"/>
          <w:szCs w:val="24"/>
          <w:lang w:val="cs-CZ"/>
        </w:rPr>
        <w:t>Teswirler we çäklendirmeler:</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Önümçilik şikesleri baradaky maglumatlaryñ doly görkezilmezligi bilen bagly mesele ýüze çykyp biler, maglumatlaryñ gowy görnüşde berilmegini we olaryñ hilini üpjün etmek üçin degişli ulgam döretmeli. Ösüşiñ ähli derejesiñdäki ýurtlarda hasabatlylyk ýöredilýär diýlip hasap edilýär, ýöne bu käbir ösüp barýan ýurtlarda aýratyn kynçylykly bolup biler. Maglumatlardan peýdalanyjylar maglumatlara seljerme geçirilende bu barada bilmelidirler.</w:t>
      </w:r>
    </w:p>
    <w:p w:rsidR="001E75F3" w:rsidRPr="009903E5"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Birnäçe sanawlardan alnan maglumatlaryñ (mysal üçin, dürli edaralarda saklanýan maglumatlaryñ) has doly statistiki maglumatlary almak üçin birleşdirilýän mahalynda önümçilik şikesiniñ alnan ýagdaýlary iki gezek hasaba alnyp bilner.</w:t>
      </w:r>
    </w:p>
    <w:p w:rsidR="001E75F3" w:rsidRPr="000A37F9"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Maglumatlaryñ hili bilen baglanyşykly meseleleriñ ýüze çykyp biljekdigi sebäpli, derejeleriñ seljermesine garanyñda görkezijileriñ meýillerine seljerme geçirmek has derwaýys bolup biler. Belli bir döwrüñ dowamynda ölçenilen mahalynda bu maglumatlar zähmetiñ howpsuzlygy we gigienasy meselesinde ösüş ýa-da ýaramazlaşma bardygyna şaýatlyk edip, şeýlelikde, öñüni alyş çäreleriniñ näderejede netijeliligini görkezip biler. Bu görkeziji durnukly däldir we garaşylmadyk, ýöne düýpli heläkçilikler ýa-da milli betbagtçylyklar sebäpli bir ýylda güýçli üýtgemeler bolup geçip biler. Şonuñ üçin onuñ esasynda ýatýan meýiller seljerilmelidir.</w:t>
      </w:r>
    </w:p>
    <w:p w:rsidR="001E75F3" w:rsidRPr="00D8425E" w:rsidRDefault="001E75F3" w:rsidP="001E75F3">
      <w:pPr>
        <w:pStyle w:val="a"/>
        <w:jc w:val="both"/>
        <w:rPr>
          <w:rFonts w:ascii="Times New Roman" w:hAnsi="Times New Roman" w:cs="Times New Roman"/>
          <w:b/>
          <w:bCs/>
          <w:sz w:val="24"/>
          <w:szCs w:val="24"/>
          <w:lang w:val="cs-CZ"/>
        </w:rPr>
      </w:pPr>
      <w:r>
        <w:rPr>
          <w:rFonts w:ascii="Times New Roman" w:hAnsi="Times New Roman" w:cs="Times New Roman"/>
          <w:b/>
          <w:bCs/>
          <w:sz w:val="24"/>
          <w:szCs w:val="24"/>
          <w:lang w:val="cs-CZ"/>
        </w:rPr>
        <w:lastRenderedPageBreak/>
        <w:t>Usulyýet</w:t>
      </w:r>
    </w:p>
    <w:p w:rsidR="001E75F3" w:rsidRPr="00D8425E"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Ölüm howply we ölüm howply bolmadyk hünär şikesleriniñ ýygylygy aýratynlykda hasaplanmalydyr, sebäbi ölüm howply şikesler baradaky statistika, ölüm howply bolmadyk hünär şikeslerinden tapawutlylykda, başga çeşmelerden alynýar, bu bolsa olaryñ önümçilikde bolan betbagtçylykly ýagdaýlaryñ umumy sanyndaky jeminiñ nädogry bolmagyna getirýär. </w:t>
      </w:r>
    </w:p>
    <w:p w:rsidR="001E75F3" w:rsidRPr="00D8425E"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Ölüm howply hünär şikesleriniñ ýygylygy bir ýylyñ dowamynda ölüm halatyna getiren täze ýagdaýlaryñ gözegçilik toparyndaky işgärler tarapyndan hasabat ýylynyñ dowamynda işlenen sagatlaryñ umumy sanyna bölünip, 1 000 000 köpeldilen sany hökmünde hasaplanyp çykarylýar.</w:t>
      </w:r>
    </w:p>
    <w:p w:rsidR="001E75F3" w:rsidRPr="009C6FF2"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Şonuñ ýaly, ölüm howply bolmadyk hünär şikesleriniñ ýygylygy bir ýylyñ dowamynda ölüm howply däl şikesleriñ täze ýagdaýlarynyñ gözegçilik toparyndaky işgärler tarapyndan hasabat ýylynyñ dowamynda işlenen sagatlaryñ umumy sanyna bölünip, 1 000 000 köpeldilen sany hökmünde hasaplanyp çykarylýar.</w:t>
      </w:r>
    </w:p>
    <w:p w:rsidR="001E75F3" w:rsidRPr="009C6FF2"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Gowy bolanda</w:t>
      </w:r>
      <w:r w:rsidRPr="009C6FF2">
        <w:rPr>
          <w:rFonts w:ascii="Times New Roman" w:hAnsi="Times New Roman" w:cs="Times New Roman"/>
          <w:sz w:val="24"/>
          <w:szCs w:val="24"/>
          <w:lang w:val="cs-CZ"/>
        </w:rPr>
        <w:t xml:space="preserve"> </w:t>
      </w:r>
      <w:r>
        <w:rPr>
          <w:rFonts w:ascii="Times New Roman" w:hAnsi="Times New Roman" w:cs="Times New Roman"/>
          <w:sz w:val="24"/>
          <w:szCs w:val="24"/>
          <w:lang w:val="cs-CZ"/>
        </w:rPr>
        <w:t>gözegçilik toparyndaky işgärler tarapyndan hakyky işlenen sagatlaryñ sany maýdalawjy bolmalydyr. Munuñ mümkin bolmadyk ýagdaýlarynda maýdalawjy hak tölenýän rugsatlar, näsaglyk boýunça hak tölenýän rugsat we baýramçylyk günleri ýaly, hak tölenýän rugsat döwürleri üçin hukuklary hasaba almak bilen, adaty iş sagatlarynyñ esasynda hasaplanyp çykarylmalydyr.</w:t>
      </w:r>
    </w:p>
    <w:p w:rsidR="001E75F3" w:rsidRPr="009C6FF2"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Eger ýygylygy hasaplamak üçin zerur bolan maglumatlar elýeter bolmasa, onuñ ýerine näsaglyk koeffisientleri hasaplanyp bilner. Hünär şikesini almakdan ölümlilik derejesi hasabat ýylynyñ dowamynda täze ölüm ýagdaýlarynyñ</w:t>
      </w:r>
      <w:r w:rsidRPr="009C6FF2">
        <w:rPr>
          <w:rFonts w:ascii="Times New Roman" w:hAnsi="Times New Roman" w:cs="Times New Roman"/>
          <w:sz w:val="24"/>
          <w:szCs w:val="24"/>
          <w:lang w:val="cs-CZ"/>
        </w:rPr>
        <w:t xml:space="preserve"> </w:t>
      </w:r>
      <w:r>
        <w:rPr>
          <w:rFonts w:ascii="Times New Roman" w:hAnsi="Times New Roman" w:cs="Times New Roman"/>
          <w:sz w:val="24"/>
          <w:szCs w:val="24"/>
          <w:lang w:val="cs-CZ"/>
        </w:rPr>
        <w:t>gözegçilik toparyndaky işgärleriñ hasabat ýylynyñ dowamyndaky ortaça sanyna bölünip, 1 000 000 köpeldilen sany hökmünde hasaplanyp çykarylýar.</w:t>
      </w:r>
    </w:p>
    <w:p w:rsidR="001E75F3" w:rsidRPr="00B61E41"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Şonuñ ýaly,</w:t>
      </w:r>
      <w:r w:rsidRPr="00B61E41">
        <w:rPr>
          <w:rFonts w:ascii="Times New Roman" w:hAnsi="Times New Roman" w:cs="Times New Roman"/>
          <w:sz w:val="24"/>
          <w:szCs w:val="24"/>
          <w:lang w:val="cs-CZ"/>
        </w:rPr>
        <w:t xml:space="preserve"> </w:t>
      </w:r>
      <w:r>
        <w:rPr>
          <w:rFonts w:ascii="Times New Roman" w:hAnsi="Times New Roman" w:cs="Times New Roman"/>
          <w:sz w:val="24"/>
          <w:szCs w:val="24"/>
          <w:lang w:val="cs-CZ"/>
        </w:rPr>
        <w:t>ölüm howply bolmadyk hünär şikesleriniñ ýaýrama koeffisienti binýatlyk ýylyñ dowamynda ölüm howply bolmadyk hünär şikesleriniñ</w:t>
      </w:r>
      <w:r w:rsidRPr="00B61E41">
        <w:rPr>
          <w:rFonts w:ascii="Times New Roman" w:hAnsi="Times New Roman" w:cs="Times New Roman"/>
          <w:sz w:val="24"/>
          <w:szCs w:val="24"/>
          <w:lang w:val="cs-CZ"/>
        </w:rPr>
        <w:t xml:space="preserve"> </w:t>
      </w:r>
      <w:r>
        <w:rPr>
          <w:rFonts w:ascii="Times New Roman" w:hAnsi="Times New Roman" w:cs="Times New Roman"/>
          <w:sz w:val="24"/>
          <w:szCs w:val="24"/>
          <w:lang w:val="cs-CZ"/>
        </w:rPr>
        <w:t>täze ýagdaýlarynyñ</w:t>
      </w:r>
      <w:r w:rsidRPr="009C6FF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gözegçilik toparyndaky işgärleriñ binýatlyk ýylyñ dowamyndaky </w:t>
      </w:r>
      <w:r w:rsidRPr="00B61E41">
        <w:rPr>
          <w:rFonts w:ascii="Times New Roman" w:hAnsi="Times New Roman" w:cs="Times New Roman"/>
          <w:sz w:val="24"/>
          <w:szCs w:val="24"/>
          <w:lang w:val="cs-CZ"/>
        </w:rPr>
        <w:t>ortaç</w:t>
      </w:r>
      <w:r>
        <w:rPr>
          <w:rFonts w:ascii="Times New Roman" w:hAnsi="Times New Roman" w:cs="Times New Roman"/>
          <w:sz w:val="24"/>
          <w:szCs w:val="24"/>
          <w:lang w:val="cs-CZ"/>
        </w:rPr>
        <w:t xml:space="preserve">a sanyna bölünip, 1 000 000 köpeldilen sany hökmünde hasaplanyp çykarylýar.  </w:t>
      </w:r>
    </w:p>
    <w:p w:rsidR="001E75F3" w:rsidRPr="00B61E41"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Işgärleriñ ortaça sany hasaplananda doly iş güni işlemeýän işgärleriñ sanyny doly işlenilýän görnüşde üýtgedilmelidir. Koeffisienti hasaplamak üçin sanawjy hem, maýdalawjy hem barabar görkezijileri içine almalydyr. Mysal üçin, eger özüni iş bilen üpjün edýän adamlar önümçilikde ölüm halatyna getiren şikesler barada statistiki maglumatlar çeşmesine goşulmadyk bolsa, onda olar maýdalawjydan aýrylmalydyr.  </w:t>
      </w:r>
    </w:p>
    <w:p w:rsidR="001E75F3" w:rsidRPr="00B33856" w:rsidRDefault="001E75F3" w:rsidP="001E75F3">
      <w:pPr>
        <w:pStyle w:val="a"/>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Bölme:</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Bu görkeziji jyns alamaty we migrantlaryñ statusy boýunça bölümelidir. Munuñ mümkin bolan ýerinde maglumatlaryñ ykdysady işiñ görnüşleri we meşgullanylan iş boýunça bölünmegi peýdaly bolar.</w:t>
      </w:r>
    </w:p>
    <w:p w:rsidR="001E75F3" w:rsidRDefault="001E75F3" w:rsidP="001E75F3">
      <w:pPr>
        <w:pStyle w:val="a"/>
        <w:jc w:val="both"/>
        <w:rPr>
          <w:rFonts w:ascii="Times New Roman" w:hAnsi="Times New Roman" w:cs="Times New Roman"/>
          <w:b/>
          <w:sz w:val="24"/>
          <w:szCs w:val="24"/>
          <w:lang w:val="cs-CZ"/>
        </w:rPr>
      </w:pPr>
      <w:r>
        <w:rPr>
          <w:rFonts w:ascii="Times New Roman" w:hAnsi="Times New Roman" w:cs="Times New Roman"/>
          <w:b/>
          <w:sz w:val="24"/>
          <w:szCs w:val="24"/>
          <w:lang w:val="cs-CZ"/>
        </w:rPr>
        <w:t>Milli derejede maglumatlary ýygnamak üçin ýurtlaryñ ygtyýarynda bar bolan usullar we gollanma görkezmeleri:</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Bu görkeziji milli derejedäki dürli çeşmelerden, şol sanda administratiw ýazgylaryñ dürli görnüşlerinden (ätiýaçlandyryş ýazgylary, zähmet inspeksiýasynyñ ýazgylary we ş.m.), öý hojalyklaryna gözegçiliklerden we kärhanalara gözegçiliklerden gelip gowşup biler.</w:t>
      </w:r>
    </w:p>
    <w:p w:rsidR="001E75F3" w:rsidRPr="00B33856" w:rsidRDefault="001E75F3" w:rsidP="001E75F3">
      <w:pPr>
        <w:pStyle w:val="Default"/>
        <w:numPr>
          <w:ilvl w:val="0"/>
          <w:numId w:val="1"/>
        </w:numPr>
        <w:rPr>
          <w:lang w:val="cs-CZ"/>
        </w:rPr>
      </w:pPr>
      <w:r>
        <w:rPr>
          <w:rFonts w:ascii="Times New Roman" w:hAnsi="Times New Roman" w:cs="Times New Roman"/>
          <w:lang w:val="cs-CZ"/>
        </w:rPr>
        <w:t xml:space="preserve">HZG-nyñ gollanmasy – görkezijiler, konsepsiýalar we mynasyp zähmetiñ kesgitlemeleri – 9 bap, zähmetiñ howpsuz şertleri </w:t>
      </w:r>
      <w:r w:rsidRPr="00B33856">
        <w:rPr>
          <w:rFonts w:ascii="Times New Roman" w:hAnsi="Times New Roman" w:cs="Times New Roman"/>
          <w:lang w:val="cs-CZ"/>
        </w:rPr>
        <w:t xml:space="preserve"> </w:t>
      </w:r>
    </w:p>
    <w:p w:rsidR="001E75F3" w:rsidRPr="0008408A" w:rsidRDefault="001E75F3" w:rsidP="001E75F3">
      <w:pPr>
        <w:pStyle w:val="Default"/>
        <w:ind w:left="720"/>
        <w:jc w:val="both"/>
        <w:rPr>
          <w:rFonts w:ascii="Times New Roman" w:hAnsi="Times New Roman" w:cs="Times New Roman"/>
          <w:sz w:val="32"/>
          <w:lang w:val="cs-CZ"/>
        </w:rPr>
      </w:pPr>
      <w:hyperlink r:id="rId6" w:history="1">
        <w:r w:rsidRPr="0008408A">
          <w:rPr>
            <w:rStyle w:val="Hyperlink"/>
            <w:rFonts w:ascii="Times New Roman" w:hAnsi="Times New Roman" w:cs="Times New Roman"/>
            <w:szCs w:val="21"/>
            <w:lang w:val="cs-CZ"/>
          </w:rPr>
          <w:t>http://www.ilo.org/integration/resources/pubs/WCMS_229374/lang--en/index.htm</w:t>
        </w:r>
      </w:hyperlink>
      <w:r w:rsidRPr="0008408A">
        <w:rPr>
          <w:rFonts w:ascii="Times New Roman" w:hAnsi="Times New Roman" w:cs="Times New Roman"/>
          <w:szCs w:val="21"/>
          <w:lang w:val="cs-CZ"/>
        </w:rPr>
        <w:t xml:space="preserve"> </w:t>
      </w:r>
    </w:p>
    <w:p w:rsidR="001E75F3" w:rsidRPr="00874EC9" w:rsidRDefault="001E75F3" w:rsidP="001E75F3">
      <w:pPr>
        <w:pStyle w:val="Default"/>
        <w:ind w:left="720"/>
        <w:jc w:val="both"/>
        <w:rPr>
          <w:rFonts w:ascii="Times New Roman" w:hAnsi="Times New Roman" w:cs="Times New Roman"/>
          <w:szCs w:val="21"/>
        </w:rPr>
      </w:pPr>
      <w:r w:rsidRPr="00874EC9">
        <w:rPr>
          <w:rFonts w:ascii="Times New Roman" w:hAnsi="Times New Roman" w:cs="Times New Roman"/>
          <w:szCs w:val="21"/>
        </w:rPr>
        <w:t xml:space="preserve">(первая версия, с. 135) </w:t>
      </w:r>
    </w:p>
    <w:p w:rsidR="001E75F3" w:rsidRPr="00874EC9" w:rsidRDefault="001E75F3" w:rsidP="001E75F3">
      <w:pPr>
        <w:pStyle w:val="Default"/>
        <w:ind w:firstLine="120"/>
        <w:jc w:val="both"/>
        <w:rPr>
          <w:rFonts w:ascii="Times New Roman" w:hAnsi="Times New Roman" w:cs="Times New Roman"/>
          <w:szCs w:val="21"/>
        </w:rPr>
      </w:pPr>
    </w:p>
    <w:p w:rsidR="001E75F3" w:rsidRPr="00874EC9" w:rsidRDefault="001E75F3" w:rsidP="001E75F3">
      <w:pPr>
        <w:pStyle w:val="Default"/>
        <w:numPr>
          <w:ilvl w:val="0"/>
          <w:numId w:val="1"/>
        </w:numPr>
        <w:jc w:val="both"/>
        <w:rPr>
          <w:rFonts w:ascii="Times New Roman" w:hAnsi="Times New Roman" w:cs="Times New Roman"/>
          <w:szCs w:val="21"/>
        </w:rPr>
      </w:pPr>
      <w:r>
        <w:rPr>
          <w:rFonts w:ascii="Times New Roman" w:hAnsi="Times New Roman" w:cs="Times New Roman"/>
          <w:szCs w:val="21"/>
          <w:lang w:val="cs-CZ"/>
        </w:rPr>
        <w:t xml:space="preserve">Önümçilik şikesleriniñ (önümçilikde betbagtçylykly ýagdaýlaryñ netijesinde) statistikasy barada kararnama </w:t>
      </w:r>
      <w:hyperlink r:id="rId7" w:history="1">
        <w:r w:rsidRPr="00874EC9">
          <w:rPr>
            <w:rStyle w:val="Hyperlink"/>
            <w:rFonts w:ascii="Times New Roman" w:hAnsi="Times New Roman" w:cs="Times New Roman"/>
            <w:szCs w:val="21"/>
          </w:rPr>
          <w:t>http://www.ilo.org/global/statistics-and-databases/standards-and-guidelines/resolutions-adopted-by-international-conferences-of-labour-statisticians/WCMS_087528/lang--en/index.htm</w:t>
        </w:r>
      </w:hyperlink>
      <w:r w:rsidRPr="00874EC9">
        <w:rPr>
          <w:rFonts w:ascii="Times New Roman" w:hAnsi="Times New Roman" w:cs="Times New Roman"/>
          <w:szCs w:val="21"/>
        </w:rPr>
        <w:t xml:space="preserve"> </w:t>
      </w:r>
    </w:p>
    <w:p w:rsidR="001E75F3" w:rsidRDefault="001E75F3" w:rsidP="001E75F3">
      <w:pPr>
        <w:pStyle w:val="Default"/>
        <w:rPr>
          <w:sz w:val="21"/>
          <w:szCs w:val="21"/>
        </w:rPr>
      </w:pPr>
    </w:p>
    <w:p w:rsidR="001E75F3" w:rsidRDefault="001E75F3" w:rsidP="001E75F3">
      <w:pPr>
        <w:pStyle w:val="Default"/>
        <w:numPr>
          <w:ilvl w:val="0"/>
          <w:numId w:val="1"/>
        </w:numPr>
      </w:pPr>
      <w:r>
        <w:rPr>
          <w:rFonts w:ascii="Times New Roman" w:hAnsi="Times New Roman" w:cs="Times New Roman"/>
          <w:szCs w:val="21"/>
          <w:lang w:val="cs-CZ"/>
        </w:rPr>
        <w:t xml:space="preserve">Zähmetiñ howpsuzlygynyñ we gigienasynyñ kanunçylyk taýdan üpjün edilişi boýunça maglumatlaryñ global binýady </w:t>
      </w:r>
      <w:r>
        <w:rPr>
          <w:rFonts w:ascii="Times New Roman" w:hAnsi="Times New Roman" w:cs="Times New Roman"/>
          <w:szCs w:val="21"/>
        </w:rPr>
        <w:t>–</w:t>
      </w:r>
      <w:r w:rsidRPr="00874EC9">
        <w:rPr>
          <w:rFonts w:ascii="Times New Roman" w:hAnsi="Times New Roman" w:cs="Times New Roman"/>
          <w:szCs w:val="21"/>
        </w:rPr>
        <w:t xml:space="preserve"> LEGOSH</w:t>
      </w:r>
      <w:r>
        <w:rPr>
          <w:rFonts w:ascii="Times New Roman" w:hAnsi="Times New Roman" w:cs="Times New Roman"/>
          <w:szCs w:val="21"/>
        </w:rPr>
        <w:t xml:space="preserve"> </w:t>
      </w:r>
    </w:p>
    <w:p w:rsidR="001E75F3" w:rsidRPr="00874EC9" w:rsidRDefault="001E75F3" w:rsidP="001E75F3">
      <w:pPr>
        <w:pStyle w:val="Default"/>
        <w:ind w:left="720"/>
        <w:rPr>
          <w:rFonts w:ascii="Times New Roman" w:hAnsi="Times New Roman" w:cs="Times New Roman"/>
          <w:szCs w:val="21"/>
        </w:rPr>
      </w:pPr>
      <w:hyperlink r:id="rId8" w:history="1">
        <w:r w:rsidRPr="00874EC9">
          <w:rPr>
            <w:rStyle w:val="Hyperlink"/>
            <w:rFonts w:ascii="Times New Roman" w:hAnsi="Times New Roman" w:cs="Times New Roman"/>
            <w:szCs w:val="21"/>
          </w:rPr>
          <w:t>http://www.ilo.org/safework/info/publications/WCMS_217849/lang--en/index.htm</w:t>
        </w:r>
      </w:hyperlink>
      <w:r w:rsidRPr="00874EC9">
        <w:rPr>
          <w:rFonts w:ascii="Times New Roman" w:hAnsi="Times New Roman" w:cs="Times New Roman"/>
          <w:szCs w:val="21"/>
        </w:rPr>
        <w:t xml:space="preserve">   </w:t>
      </w:r>
    </w:p>
    <w:p w:rsidR="001E75F3" w:rsidRDefault="001E75F3" w:rsidP="001E75F3">
      <w:pPr>
        <w:pStyle w:val="Default"/>
        <w:ind w:firstLine="75"/>
        <w:jc w:val="both"/>
        <w:rPr>
          <w:rFonts w:ascii="Times New Roman" w:hAnsi="Times New Roman" w:cs="Times New Roman"/>
          <w:sz w:val="32"/>
          <w:szCs w:val="21"/>
        </w:rPr>
      </w:pPr>
    </w:p>
    <w:p w:rsidR="001E75F3" w:rsidRPr="00874EC9" w:rsidRDefault="001E75F3" w:rsidP="001E75F3">
      <w:pPr>
        <w:pStyle w:val="Default"/>
        <w:numPr>
          <w:ilvl w:val="0"/>
          <w:numId w:val="1"/>
        </w:numPr>
        <w:jc w:val="both"/>
        <w:rPr>
          <w:rFonts w:ascii="Times New Roman" w:hAnsi="Times New Roman" w:cs="Times New Roman"/>
          <w:sz w:val="20"/>
          <w:szCs w:val="21"/>
        </w:rPr>
      </w:pPr>
      <w:r>
        <w:rPr>
          <w:rFonts w:ascii="Times New Roman" w:hAnsi="Times New Roman" w:cs="Times New Roman"/>
          <w:lang w:val="cs-CZ"/>
        </w:rPr>
        <w:t xml:space="preserve">Öý hojalyklaryna gözegçilikleriñ we kärhanalara gözegçilikleriñ esasynda önümçilik şikesiniñ statistikasy </w:t>
      </w:r>
      <w:hyperlink r:id="rId9" w:history="1">
        <w:r w:rsidRPr="007F3557">
          <w:rPr>
            <w:rStyle w:val="Hyperlink"/>
            <w:rFonts w:ascii="Times New Roman" w:hAnsi="Times New Roman" w:cs="Times New Roman"/>
            <w:szCs w:val="21"/>
          </w:rPr>
          <w:t>http://www.ilo.org/stat/Publications/WCMS_173153/lang--en/index.htm</w:t>
        </w:r>
      </w:hyperlink>
      <w:r>
        <w:rPr>
          <w:rFonts w:ascii="Times New Roman" w:hAnsi="Times New Roman" w:cs="Times New Roman"/>
          <w:szCs w:val="21"/>
        </w:rPr>
        <w:t xml:space="preserve"> </w:t>
      </w:r>
    </w:p>
    <w:p w:rsidR="001E75F3" w:rsidRDefault="001E75F3" w:rsidP="001E75F3">
      <w:pPr>
        <w:pStyle w:val="Default"/>
        <w:rPr>
          <w:sz w:val="21"/>
          <w:szCs w:val="21"/>
        </w:rPr>
      </w:pPr>
    </w:p>
    <w:p w:rsidR="001E75F3" w:rsidRPr="00C77C0B" w:rsidRDefault="001E75F3" w:rsidP="001E75F3">
      <w:pPr>
        <w:pStyle w:val="a"/>
        <w:jc w:val="both"/>
        <w:rPr>
          <w:rFonts w:ascii="Times New Roman" w:hAnsi="Times New Roman" w:cs="Times New Roman"/>
          <w:b/>
          <w:bCs/>
          <w:sz w:val="24"/>
          <w:szCs w:val="24"/>
        </w:rPr>
      </w:pPr>
      <w:r>
        <w:rPr>
          <w:rFonts w:ascii="Times New Roman" w:hAnsi="Times New Roman" w:cs="Times New Roman"/>
          <w:b/>
          <w:bCs/>
          <w:sz w:val="24"/>
          <w:szCs w:val="24"/>
          <w:lang w:val="cs-CZ"/>
        </w:rPr>
        <w:t>Hili kepillendirmek</w:t>
      </w:r>
    </w:p>
    <w:p w:rsidR="001E75F3" w:rsidRDefault="001E75F3" w:rsidP="001E75F3">
      <w:pPr>
        <w:jc w:val="both"/>
        <w:rPr>
          <w:rFonts w:cs="Times New Roman"/>
          <w:sz w:val="24"/>
          <w:szCs w:val="24"/>
          <w:lang w:val="cs-CZ"/>
        </w:rPr>
      </w:pPr>
      <w:r w:rsidRPr="0081483A">
        <w:rPr>
          <w:rFonts w:ascii="Times New Roman" w:hAnsi="Times New Roman" w:cs="Times New Roman"/>
          <w:sz w:val="24"/>
          <w:szCs w:val="24"/>
          <w:lang w:val="cs-CZ"/>
        </w:rPr>
        <w:t>Maglumatlaryň laýyklyklygyny we hilini barlamak yzygideri tertipde, olar HZGSTAT maglumatlar binýadynda ýaýradylmazyndan öñ</w:t>
      </w:r>
      <w:r>
        <w:rPr>
          <w:rFonts w:ascii="Times New Roman" w:hAnsi="Times New Roman" w:cs="Times New Roman"/>
          <w:sz w:val="24"/>
          <w:szCs w:val="24"/>
          <w:lang w:val="cs-CZ"/>
        </w:rPr>
        <w:t xml:space="preserve"> maglumatlary tassyklamak üçin </w:t>
      </w:r>
      <w:r w:rsidRPr="0081483A">
        <w:rPr>
          <w:rFonts w:ascii="Times New Roman" w:hAnsi="Times New Roman" w:cs="Times New Roman"/>
          <w:sz w:val="24"/>
          <w:szCs w:val="24"/>
          <w:lang w:val="cs-CZ"/>
        </w:rPr>
        <w:t>geçirilýär</w:t>
      </w:r>
      <w:r>
        <w:rPr>
          <w:rFonts w:cs="Times New Roman"/>
          <w:sz w:val="24"/>
          <w:szCs w:val="24"/>
          <w:lang w:val="cs-CZ"/>
        </w:rPr>
        <w:t>.</w:t>
      </w:r>
    </w:p>
    <w:p w:rsidR="001E75F3" w:rsidRDefault="001E75F3" w:rsidP="001E75F3">
      <w:pPr>
        <w:pStyle w:val="a"/>
        <w:jc w:val="both"/>
        <w:rPr>
          <w:rFonts w:cs="Times New Roman"/>
          <w:sz w:val="24"/>
          <w:szCs w:val="24"/>
          <w:lang w:val="cs-CZ"/>
        </w:rPr>
      </w:pPr>
      <w:r>
        <w:rPr>
          <w:rFonts w:cs="Times New Roman"/>
          <w:sz w:val="24"/>
          <w:szCs w:val="24"/>
          <w:lang w:val="cs-CZ"/>
        </w:rPr>
        <w:t xml:space="preserve">Maglumatlar HZG-nyñ Statistika departamentine onuñ zähmet statistikasy boýunça her ýylky sowalnamasynyñ üstünden, milli statistika müdirlikleri ýa-da beýleki degişli milli edaralar tarapyndan berilýär. </w:t>
      </w:r>
    </w:p>
    <w:p w:rsidR="001E75F3" w:rsidRPr="0008408A" w:rsidRDefault="001E75F3" w:rsidP="001E75F3">
      <w:pPr>
        <w:rPr>
          <w:rFonts w:ascii="Times New Roman" w:hAnsi="Times New Roman" w:cs="Times New Roman"/>
          <w:b/>
          <w:bCs/>
          <w:sz w:val="24"/>
          <w:szCs w:val="24"/>
          <w:lang w:val="cs-CZ"/>
        </w:rPr>
      </w:pPr>
      <w:r w:rsidRPr="0008408A">
        <w:rPr>
          <w:rFonts w:ascii="Times New Roman" w:eastAsia="Arial Unicode MS" w:hAnsi="Times New Roman" w:cs="Times New Roman"/>
          <w:b/>
          <w:bCs/>
          <w:color w:val="000000"/>
          <w:sz w:val="24"/>
          <w:szCs w:val="24"/>
          <w:lang w:val="cs-CZ" w:eastAsia="ru-RU"/>
        </w:rPr>
        <w:t>Maglumat çeşmeleri</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Önümçilik şikesleri barada milli habar beriş ulgamlarynyñ öý hojalyklaryna gözegçilikler (aýratyn hem resmi däl sektoryñ kärhanalaryny we özlerini iş bilen edýänleri gurşap almak üçin) we/ýa-da kärhanalara gözegçilikler bilen üsti ýetirilen administratiw ýazgylaryñ dürli görnüşleri (zähmet inspeksiýalarynyñ hasabatlary we her ýylky hasabatlar; ätiýaçlandyryş we öwezini doluş ýazgylary, ölüm ýagdaýynyñ sanawlary) maslahat berilýän çeşmeler bolup durýar.</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Metamaglumatlarda şular takyk görkezilmelidir: (i) statistiki maglumatlar önümçilik şikesi alnan ýagdaýlara (betbagtçylykly ýagdaý barada habar beriş ulgamyna ýa-da betbagtçylykly ýagdaýlaryñ öwezini doluş shemasyna) degişli, öwezi dolunýarmy (betbagtçylykly ýagdaýlaryñ öwezini doluş shemasy boýunça) ýa-da başga bir görnüşde parhlandyrylýarmy (mysal üçin, öý hojalyklaryna ýa-da edaralara gözegçilikler) we (ii) hünär keselleri halatlary we ýolda bolan betbagtçylykly ýagdaýlar sebäpli şikes alma halatlary maslahat berlişi ýaly aýrylýarmy.</w:t>
      </w:r>
    </w:p>
    <w:p w:rsidR="001E75F3" w:rsidRPr="0008408A" w:rsidRDefault="001E75F3" w:rsidP="001E75F3">
      <w:pPr>
        <w:pStyle w:val="a"/>
        <w:jc w:val="both"/>
        <w:rPr>
          <w:rFonts w:ascii="Times New Roman" w:hAnsi="Times New Roman" w:cs="Times New Roman"/>
          <w:b/>
          <w:bCs/>
          <w:sz w:val="24"/>
          <w:szCs w:val="24"/>
          <w:lang w:val="cs-CZ"/>
        </w:rPr>
      </w:pPr>
      <w:r w:rsidRPr="0008408A">
        <w:rPr>
          <w:rFonts w:ascii="Times New Roman" w:hAnsi="Times New Roman" w:cs="Times New Roman"/>
          <w:b/>
          <w:sz w:val="24"/>
          <w:szCs w:val="24"/>
          <w:lang w:val="cs-CZ"/>
        </w:rPr>
        <w:t>Maglumatlaryñ elýeterliligi</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HZG-da Ölüm howply hünär şikesleriniñ ýygylygy barada 117 ýurduñ, ölüm howply bolmadyk hünär şikesleriniñ ýygylygy barada 89 ýurduñ maglumatlary bar.</w:t>
      </w:r>
    </w:p>
    <w:p w:rsidR="001E75F3" w:rsidRPr="0008408A" w:rsidRDefault="001E75F3" w:rsidP="001E75F3">
      <w:pPr>
        <w:pStyle w:val="a"/>
        <w:jc w:val="both"/>
        <w:rPr>
          <w:rFonts w:ascii="Times New Roman" w:hAnsi="Times New Roman" w:cs="Times New Roman"/>
          <w:b/>
          <w:bCs/>
          <w:sz w:val="24"/>
          <w:szCs w:val="24"/>
          <w:lang w:val="cs-CZ"/>
        </w:rPr>
      </w:pPr>
      <w:r>
        <w:rPr>
          <w:rFonts w:ascii="Times New Roman" w:hAnsi="Times New Roman" w:cs="Times New Roman"/>
          <w:b/>
          <w:bCs/>
          <w:sz w:val="24"/>
          <w:szCs w:val="24"/>
          <w:lang w:val="cs-CZ"/>
        </w:rPr>
        <w:lastRenderedPageBreak/>
        <w:t>Senenama</w:t>
      </w:r>
    </w:p>
    <w:p w:rsidR="001E75F3" w:rsidRPr="0008408A"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Maglumatlary ýygnamak:</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HZG-nyñ Statistika departamenti degişli statistiki maglumatlary çalt almak, işlemek we ýaýratmak maksady bilen, geçen senenama ýylynyñ maglumatlaryny bermek barada haýyş bilen, her ýylyñ ikinji çärýeginde zähmet statistikasy boýunça her ýylky sowalnamasyny iberýär. Şu serişdeleriñ kömegi bilen önümçilik şikesiniñ statistikasy düzülýär.</w:t>
      </w:r>
    </w:p>
    <w:p w:rsidR="001E75F3" w:rsidRPr="0030212E"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p>
    <w:p w:rsidR="001E75F3"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HZG-nyñ onlaýn maglumatlar binýady, oña täze alnan we işlenen statistiki maglumatlary goşmak üçin, yzygiderli täzelenýär. Umuman, hünär şikesleri boýunça statistika HZGSTAT-da köp ýurtlar üçin hasabat ýylynyñ yzýanyndaky ýylyñ 3-nji ýa-da, giç bolsa, 4-nji çärýegine çenli elýeter bolýar.</w:t>
      </w:r>
    </w:p>
    <w:p w:rsidR="001E75F3" w:rsidRPr="0097475C" w:rsidRDefault="001E75F3" w:rsidP="001E75F3">
      <w:pPr>
        <w:pStyle w:val="a"/>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Maglumatlar bilen üpjün edijiler</w:t>
      </w:r>
    </w:p>
    <w:p w:rsidR="001E75F3" w:rsidRPr="0097475C" w:rsidRDefault="001E75F3" w:rsidP="001E75F3">
      <w:pPr>
        <w:pStyle w:val="a"/>
        <w:jc w:val="both"/>
        <w:rPr>
          <w:rFonts w:ascii="Times New Roman" w:hAnsi="Times New Roman" w:cs="Times New Roman"/>
          <w:sz w:val="24"/>
          <w:szCs w:val="24"/>
          <w:lang w:val="cs-CZ"/>
        </w:rPr>
      </w:pPr>
      <w:r>
        <w:rPr>
          <w:rFonts w:ascii="Times New Roman" w:hAnsi="Times New Roman" w:cs="Times New Roman"/>
          <w:sz w:val="24"/>
          <w:szCs w:val="24"/>
          <w:lang w:val="cs-CZ"/>
        </w:rPr>
        <w:t>Zähmet ministrlikleri, zähmet inspeksiýalary, milli ätiýaçlandyryş we/ýa-da milli statistika müdirlikleri.</w:t>
      </w:r>
    </w:p>
    <w:p w:rsidR="001E75F3" w:rsidRPr="0008408A" w:rsidRDefault="001E75F3" w:rsidP="001E75F3">
      <w:pPr>
        <w:pStyle w:val="a"/>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Maglumatlary düzüjiler</w:t>
      </w:r>
    </w:p>
    <w:p w:rsidR="001E75F3" w:rsidRPr="0008408A" w:rsidRDefault="001E75F3" w:rsidP="001E75F3">
      <w:pPr>
        <w:pStyle w:val="a"/>
        <w:jc w:val="both"/>
        <w:rPr>
          <w:rFonts w:ascii="Times New Roman" w:hAnsi="Times New Roman" w:cs="Times New Roman"/>
          <w:sz w:val="24"/>
          <w:szCs w:val="24"/>
          <w:lang w:val="en-US"/>
        </w:rPr>
      </w:pPr>
      <w:r>
        <w:rPr>
          <w:rFonts w:ascii="Times New Roman" w:hAnsi="Times New Roman" w:cs="Times New Roman"/>
          <w:sz w:val="24"/>
          <w:szCs w:val="24"/>
          <w:lang w:val="cs-CZ"/>
        </w:rPr>
        <w:t>HZG</w:t>
      </w:r>
    </w:p>
    <w:p w:rsidR="001E75F3" w:rsidRPr="0008408A" w:rsidRDefault="001E75F3" w:rsidP="001E75F3">
      <w:pPr>
        <w:pStyle w:val="a"/>
        <w:jc w:val="both"/>
        <w:rPr>
          <w:rFonts w:ascii="Times New Roman" w:hAnsi="Times New Roman" w:cs="Times New Roman"/>
          <w:b/>
          <w:bCs/>
          <w:sz w:val="24"/>
          <w:szCs w:val="24"/>
          <w:lang w:val="en-US"/>
        </w:rPr>
      </w:pPr>
      <w:r>
        <w:rPr>
          <w:rFonts w:ascii="Times New Roman" w:hAnsi="Times New Roman" w:cs="Times New Roman"/>
          <w:b/>
          <w:bCs/>
          <w:sz w:val="24"/>
          <w:szCs w:val="24"/>
          <w:lang w:val="cs-CZ"/>
        </w:rPr>
        <w:t>Salgylanmalar</w:t>
      </w:r>
    </w:p>
    <w:p w:rsidR="001E75F3" w:rsidRPr="0008408A" w:rsidRDefault="001E75F3" w:rsidP="001E75F3">
      <w:pPr>
        <w:pStyle w:val="a"/>
        <w:jc w:val="both"/>
        <w:rPr>
          <w:rFonts w:ascii="Times New Roman" w:hAnsi="Times New Roman" w:cs="Times New Roman"/>
          <w:sz w:val="24"/>
          <w:szCs w:val="24"/>
          <w:lang w:val="en-US"/>
        </w:rPr>
      </w:pPr>
      <w:r w:rsidRPr="0008408A">
        <w:rPr>
          <w:rFonts w:ascii="Times New Roman" w:hAnsi="Times New Roman" w:cs="Times New Roman"/>
          <w:sz w:val="24"/>
          <w:szCs w:val="24"/>
          <w:lang w:val="en-US"/>
        </w:rPr>
        <w:t>URL:</w:t>
      </w:r>
    </w:p>
    <w:p w:rsidR="001E75F3" w:rsidRPr="0008408A" w:rsidRDefault="001E75F3" w:rsidP="001E75F3">
      <w:pPr>
        <w:pStyle w:val="a"/>
        <w:jc w:val="both"/>
        <w:rPr>
          <w:rFonts w:ascii="Times New Roman" w:hAnsi="Times New Roman" w:cs="Times New Roman"/>
          <w:sz w:val="24"/>
          <w:szCs w:val="24"/>
          <w:lang w:val="en-US"/>
        </w:rPr>
      </w:pPr>
      <w:hyperlink r:id="rId10" w:history="1">
        <w:r w:rsidRPr="0008408A">
          <w:rPr>
            <w:rStyle w:val="Hyperlink0"/>
            <w:rFonts w:ascii="Times New Roman" w:hAnsi="Times New Roman" w:cs="Times New Roman"/>
            <w:sz w:val="24"/>
            <w:szCs w:val="24"/>
            <w:lang w:val="en-US"/>
          </w:rPr>
          <w:t>www.ilo.org/ilostat</w:t>
        </w:r>
      </w:hyperlink>
    </w:p>
    <w:p w:rsidR="001E75F3" w:rsidRPr="0097475C" w:rsidRDefault="001E75F3" w:rsidP="001E75F3">
      <w:pPr>
        <w:pStyle w:val="a"/>
        <w:jc w:val="both"/>
        <w:rPr>
          <w:rFonts w:ascii="Times New Roman" w:hAnsi="Times New Roman" w:cs="Times New Roman"/>
          <w:sz w:val="24"/>
          <w:szCs w:val="24"/>
          <w:lang w:val="en-US"/>
        </w:rPr>
      </w:pPr>
      <w:r>
        <w:rPr>
          <w:rFonts w:ascii="Times New Roman" w:hAnsi="Times New Roman" w:cs="Times New Roman"/>
          <w:sz w:val="24"/>
          <w:szCs w:val="24"/>
          <w:lang w:val="cs-CZ"/>
        </w:rPr>
        <w:t>Salgylanmalar:</w:t>
      </w:r>
    </w:p>
    <w:p w:rsidR="001E75F3" w:rsidRPr="0097475C" w:rsidRDefault="001E75F3" w:rsidP="001E75F3">
      <w:pPr>
        <w:pStyle w:val="a"/>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HZGSTAT: </w:t>
      </w:r>
      <w:hyperlink r:id="rId11" w:history="1">
        <w:r w:rsidRPr="0097475C">
          <w:rPr>
            <w:rStyle w:val="Hyperlink0"/>
            <w:rFonts w:ascii="Times New Roman" w:hAnsi="Times New Roman" w:cs="Times New Roman"/>
            <w:sz w:val="24"/>
            <w:szCs w:val="24"/>
            <w:lang w:val="en-US"/>
          </w:rPr>
          <w:t>www.ilo.org/ilostat</w:t>
        </w:r>
      </w:hyperlink>
    </w:p>
    <w:p w:rsidR="001E75F3" w:rsidRPr="0097475C" w:rsidRDefault="001E75F3" w:rsidP="001E75F3">
      <w:pPr>
        <w:pStyle w:val="a"/>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Mynasyp zähmet görkezijileri boýunça gollanma: </w:t>
      </w:r>
      <w:hyperlink r:id="rId12" w:history="1">
        <w:r w:rsidRPr="0097475C">
          <w:rPr>
            <w:rStyle w:val="Hyperlink"/>
            <w:rFonts w:ascii="Times New Roman" w:hAnsi="Times New Roman" w:cs="Times New Roman"/>
            <w:sz w:val="24"/>
            <w:szCs w:val="24"/>
            <w:lang w:val="en-US"/>
          </w:rPr>
          <w:t>http://www.ilo.org/wcmsp5/groups/public/---dgreports/---stat/documents/publication/wcms_223121.pdf</w:t>
        </w:r>
      </w:hyperlink>
      <w:r w:rsidRPr="0097475C">
        <w:rPr>
          <w:rFonts w:ascii="Times New Roman" w:hAnsi="Times New Roman" w:cs="Times New Roman"/>
          <w:sz w:val="24"/>
          <w:szCs w:val="24"/>
          <w:lang w:val="en-US"/>
        </w:rPr>
        <w:t xml:space="preserve"> </w:t>
      </w:r>
    </w:p>
    <w:p w:rsidR="001E75F3" w:rsidRPr="0097475C" w:rsidRDefault="001E75F3" w:rsidP="001E75F3">
      <w:pPr>
        <w:pStyle w:val="a"/>
        <w:jc w:val="both"/>
        <w:rPr>
          <w:rFonts w:ascii="Times New Roman" w:hAnsi="Times New Roman" w:cs="Times New Roman"/>
          <w:sz w:val="24"/>
          <w:szCs w:val="24"/>
          <w:lang w:val="cs-CZ"/>
        </w:rPr>
      </w:pPr>
      <w:r w:rsidRPr="00BB1FB4">
        <w:rPr>
          <w:rFonts w:ascii="Times New Roman" w:hAnsi="Times New Roman" w:cs="Times New Roman"/>
          <w:sz w:val="24"/>
          <w:szCs w:val="24"/>
          <w:lang w:val="cs-CZ"/>
        </w:rPr>
        <w:t>Önümçilik şikesleriniñ (önümçilikde betbagtçylykly ýagdaýlaryñ netijesinde) statistikasyna degişli kararnama, 1998-nji ýylda Zähmet statistleriniñ 16-njy halkara konferensiýasynda kabul edildi:</w:t>
      </w:r>
      <w:r>
        <w:rPr>
          <w:rFonts w:ascii="Times New Roman" w:hAnsi="Times New Roman" w:cs="Times New Roman"/>
          <w:szCs w:val="21"/>
          <w:lang w:val="cs-CZ"/>
        </w:rPr>
        <w:t xml:space="preserve"> </w:t>
      </w:r>
      <w:hyperlink r:id="rId13" w:history="1">
        <w:r w:rsidRPr="0097475C">
          <w:rPr>
            <w:rStyle w:val="Hyperlink"/>
            <w:rFonts w:ascii="Times New Roman" w:hAnsi="Times New Roman" w:cs="Times New Roman"/>
            <w:sz w:val="24"/>
            <w:szCs w:val="24"/>
            <w:lang w:val="cs-CZ"/>
          </w:rPr>
          <w:t>http://www.ilo.org/global/statistics-and-databases/standards-and-guidelines/resolutions-adopted-by- international-conferences-of-labour-statisticians/WCMS_087528/lang—</w:t>
        </w:r>
        <w:r w:rsidRPr="00663449">
          <w:rPr>
            <w:rStyle w:val="Hyperlink"/>
            <w:rFonts w:ascii="Times New Roman" w:hAnsi="Times New Roman" w:cs="Times New Roman"/>
            <w:sz w:val="24"/>
            <w:szCs w:val="24"/>
            <w:lang w:val="de-DE"/>
          </w:rPr>
          <w:t>en/index.htm</w:t>
        </w:r>
      </w:hyperlink>
      <w:r w:rsidRPr="0097475C">
        <w:rPr>
          <w:rFonts w:ascii="Times New Roman" w:hAnsi="Times New Roman" w:cs="Times New Roman"/>
          <w:sz w:val="24"/>
          <w:szCs w:val="24"/>
          <w:lang w:val="cs-CZ"/>
        </w:rPr>
        <w:t xml:space="preserve"> </w:t>
      </w:r>
    </w:p>
    <w:p w:rsidR="001E75F3" w:rsidRPr="0097475C" w:rsidRDefault="001E75F3" w:rsidP="001E75F3">
      <w:pPr>
        <w:pStyle w:val="a"/>
        <w:jc w:val="both"/>
        <w:rPr>
          <w:rFonts w:ascii="Times New Roman" w:hAnsi="Times New Roman" w:cs="Times New Roman"/>
          <w:sz w:val="24"/>
          <w:szCs w:val="24"/>
          <w:lang w:val="cs-CZ"/>
        </w:rPr>
      </w:pPr>
    </w:p>
    <w:p w:rsidR="001E75F3" w:rsidRPr="0097475C" w:rsidRDefault="001E75F3" w:rsidP="001E75F3">
      <w:pPr>
        <w:pStyle w:val="a"/>
        <w:jc w:val="both"/>
        <w:rPr>
          <w:rFonts w:ascii="Times New Roman" w:hAnsi="Times New Roman" w:cs="Times New Roman"/>
          <w:sz w:val="24"/>
          <w:szCs w:val="24"/>
          <w:lang w:val="cs-CZ"/>
        </w:rPr>
      </w:pPr>
    </w:p>
    <w:p w:rsidR="00C74A23" w:rsidRPr="001E75F3" w:rsidRDefault="00C74A23" w:rsidP="001E75F3">
      <w:bookmarkStart w:id="0" w:name="_GoBack"/>
      <w:bookmarkEnd w:id="0"/>
    </w:p>
    <w:sectPr w:rsidR="00C74A23" w:rsidRPr="001E7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95CEF"/>
    <w:multiLevelType w:val="hybridMultilevel"/>
    <w:tmpl w:val="172C4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13"/>
    <w:rsid w:val="000A37F9"/>
    <w:rsid w:val="000C1953"/>
    <w:rsid w:val="000D0DAE"/>
    <w:rsid w:val="00111848"/>
    <w:rsid w:val="001E75F3"/>
    <w:rsid w:val="002C2361"/>
    <w:rsid w:val="0030212E"/>
    <w:rsid w:val="004A407A"/>
    <w:rsid w:val="00626F0A"/>
    <w:rsid w:val="00640605"/>
    <w:rsid w:val="00757A23"/>
    <w:rsid w:val="007A4B98"/>
    <w:rsid w:val="0081483A"/>
    <w:rsid w:val="008300B6"/>
    <w:rsid w:val="00874EC9"/>
    <w:rsid w:val="008B7013"/>
    <w:rsid w:val="0097475C"/>
    <w:rsid w:val="009903E5"/>
    <w:rsid w:val="009C6FF2"/>
    <w:rsid w:val="009E44BB"/>
    <w:rsid w:val="00B33856"/>
    <w:rsid w:val="00B53FFB"/>
    <w:rsid w:val="00B61E41"/>
    <w:rsid w:val="00BB1FB4"/>
    <w:rsid w:val="00BD54C9"/>
    <w:rsid w:val="00C465FC"/>
    <w:rsid w:val="00C74A23"/>
    <w:rsid w:val="00CE6A20"/>
    <w:rsid w:val="00D8425E"/>
    <w:rsid w:val="00E776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4219D-A552-42CA-9D68-5E2347CD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qFormat/>
    <w:rsid w:val="00B53FFB"/>
    <w:rPr>
      <w:rFonts w:ascii="Helvetica Neue" w:eastAsia="Arial Unicode MS" w:hAnsi="Helvetica Neue" w:cs="Arial Unicode MS"/>
      <w:color w:val="000000"/>
      <w:lang w:eastAsia="ru-RU"/>
    </w:rPr>
  </w:style>
  <w:style w:type="character" w:styleId="Hyperlink">
    <w:name w:val="Hyperlink"/>
    <w:qFormat/>
    <w:rsid w:val="00B53FFB"/>
    <w:rPr>
      <w:u w:val="single"/>
    </w:rPr>
  </w:style>
  <w:style w:type="paragraph" w:customStyle="1" w:styleId="Default">
    <w:name w:val="Default"/>
    <w:rsid w:val="00874EC9"/>
    <w:pPr>
      <w:autoSpaceDE w:val="0"/>
      <w:autoSpaceDN w:val="0"/>
      <w:adjustRightInd w:val="0"/>
      <w:spacing w:after="0" w:line="240" w:lineRule="auto"/>
    </w:pPr>
    <w:rPr>
      <w:rFonts w:ascii="Calibri" w:hAnsi="Calibri" w:cs="Calibri"/>
      <w:color w:val="000000"/>
      <w:sz w:val="24"/>
      <w:szCs w:val="24"/>
    </w:rPr>
  </w:style>
  <w:style w:type="character" w:customStyle="1" w:styleId="Hyperlink0">
    <w:name w:val="Hyperlink.0"/>
    <w:basedOn w:val="Hyperlink"/>
    <w:rsid w:val="00C74A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safework/info/publications/WCMS_217849/lang--en/index.htm" TargetMode="External"/><Relationship Id="rId13" Type="http://schemas.openxmlformats.org/officeDocument/2006/relationships/hyperlink" Target="http://www.ilo.org/global/statistics-and-databases/standards-and-guidelines/resolutions-adopted-by-%20international-conferences-of-labour-statisticians/WCMS_087528/lang&#8212;en/index.htm" TargetMode="External"/><Relationship Id="rId3" Type="http://schemas.openxmlformats.org/officeDocument/2006/relationships/settings" Target="settings.xml"/><Relationship Id="rId7" Type="http://schemas.openxmlformats.org/officeDocument/2006/relationships/hyperlink" Target="http://www.ilo.org/global/statistics-and-databases/standards-and-guidelines/resolutions-adopted-by-international-conferences-of-labour-statisticians/WCMS_087528/lang--en/index.htm" TargetMode="External"/><Relationship Id="rId12" Type="http://schemas.openxmlformats.org/officeDocument/2006/relationships/hyperlink" Target="http://www.ilo.org/wcmsp5/groups/public/---dgreports/---stat/documents/publication/wcms_2231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o.org/integration/resources/pubs/WCMS_229374/lang--en/index.htm" TargetMode="External"/><Relationship Id="rId11" Type="http://schemas.openxmlformats.org/officeDocument/2006/relationships/hyperlink" Target="http://www.ilo.org/ilostat" TargetMode="External"/><Relationship Id="rId5" Type="http://schemas.openxmlformats.org/officeDocument/2006/relationships/hyperlink" Target="http://www.ilo.org/global/statistics-and-databases/standards-and-guidelines/resolutions-adopted-byinternational-conferences-of-labour-statisticians/WCMS_087528/lang--en/index.htm" TargetMode="External"/><Relationship Id="rId15" Type="http://schemas.openxmlformats.org/officeDocument/2006/relationships/theme" Target="theme/theme1.xml"/><Relationship Id="rId10" Type="http://schemas.openxmlformats.org/officeDocument/2006/relationships/hyperlink" Target="http://www.ilo.org/ilostat" TargetMode="External"/><Relationship Id="rId4" Type="http://schemas.openxmlformats.org/officeDocument/2006/relationships/webSettings" Target="webSettings.xml"/><Relationship Id="rId9" Type="http://schemas.openxmlformats.org/officeDocument/2006/relationships/hyperlink" Target="http://www.ilo.org/stat/Publications/WCMS_173153/lang--en/index.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Ксения Сергеевна</dc:creator>
  <cp:lastModifiedBy>Microsoft Office User</cp:lastModifiedBy>
  <cp:revision>3</cp:revision>
  <dcterms:created xsi:type="dcterms:W3CDTF">2021-03-09T10:25:00Z</dcterms:created>
  <dcterms:modified xsi:type="dcterms:W3CDTF">2021-08-19T12:12:00Z</dcterms:modified>
</cp:coreProperties>
</file>