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525" w:rsidRPr="003F0447" w:rsidRDefault="00B52525" w:rsidP="00B52525">
      <w:pPr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>Цель 7. Обеспечение доступа к недорогим, надежным, устойчивым и современным источникам энергии для всех</w:t>
      </w:r>
    </w:p>
    <w:p w:rsidR="00B52525" w:rsidRPr="003F0447" w:rsidRDefault="00B52525" w:rsidP="00B52525">
      <w:pPr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>7.1. К 2030 году обеспечить всеобщий доступ к недорогому, надежному и современному энергоснабжению</w:t>
      </w:r>
    </w:p>
    <w:p w:rsidR="00B52525" w:rsidRPr="003F0447" w:rsidRDefault="00B52525" w:rsidP="00B52525">
      <w:pPr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>7.1.2 Доля населения, использующего в основном чистые виды топлива и технологии</w:t>
      </w:r>
    </w:p>
    <w:p w:rsidR="00B52525" w:rsidRPr="003F0447" w:rsidRDefault="00B52525" w:rsidP="00B52525">
      <w:pPr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>Институциональная информация: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Организация(и):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Всемирная организация здравоохранения (ВОЗ)</w:t>
      </w:r>
    </w:p>
    <w:p w:rsidR="00B52525" w:rsidRPr="003F0447" w:rsidRDefault="00B52525" w:rsidP="00B52525">
      <w:pPr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 xml:space="preserve">Понятия и концепции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Определение: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Доля населения с использование в качестве основного источника энергии чистого топлива и технологий рассчитывается как количество людей, использующих чистые виды топлива и технологии для приготовления пищи, отопления и освещения, деленное на общее население, занимающееся приготовлением пищи, отоплением и освещением, выраженное в процентах. «Чистая» энергия определяется целевыми показателями уровня выбросов и конкретными рекомендациями по топливу (т. е. против необработанного угля и керосина), включенными в нормативное руководство «Рекомендации ВОЗ по качеству воздуха в помещениях: сжигание горючего в домашних условиях».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Приготовление пищи, освещение и отопление представляют собой значительную долю потребления энергии в домашних хозяйствах в странах с низким и средним уровнем дохода. Для приготовления пищи и отопления домашние хозяйства обычно полагаются на твердое топливо (например, дерево, древесный уголь, биомасса) или керосин в сочетании с неэффективными технологиями (например, открытые очаги, печи, обогреватели или лампы). Хорошо известно, что использование такой неэффективной энергии для приготовления пищи, отопления и освещения связано с высоким уровнем загрязнения воздуха в домашних условиях (в помещении). По оценкам, одно лишь только использование неэффективного топлива для приготовления пищи приводит к более 4 миллионам смертей ежегодно, главным образом среди женщин и детей. Это больше, чем от туберкулеза, ВИЧ и малярии вместе взятых. Этих неблагоприятных последствий для здоровья можно избежать, применяя чистые виды топлива и технологии для всех основных бытовых энергоносителей или в некоторых случаях, используя усовершенствованные печи (т.е. те, которые достигают целевых показателей выбросов, предусмотренных руководящими принципами ВОЗ) и принимают строгие протоколы для их безопасного использования. Учитывая важность чистого и безопасного использования энергии для домашних хозяйств для развития человечества, всеобщий доступ к энергии среди сообщества технических специалистов в настоящее время рассматривается как доступ к электричеству и чистым видам топлива и технологиям для приготовления пищи, отопления и освещения. По этой причине приготовление пищи с использованием </w:t>
      </w:r>
      <w:r w:rsidRPr="003F0447">
        <w:rPr>
          <w:rFonts w:ascii="Times New Roman" w:hAnsi="Times New Roman" w:cs="Times New Roman"/>
          <w:sz w:val="24"/>
          <w:szCs w:val="24"/>
        </w:rPr>
        <w:lastRenderedPageBreak/>
        <w:t xml:space="preserve">«чистой» энергии является частью цели универсального доступа в рамках инициативы Генерального секретаря ООН «Устойчивая энергетика для всех».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Концепции: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В настоящее время глобальный сбор данных ориентирован на основное топливо, используемое для приготовления пищи, которое разделяется на твердые и нетвердые виды топлива, где твердые виды топлива считаются загрязняющими и несовременными, а нетвердое топливо считается чистым. Эта единственная мера отражает значительную часть недостатка доступа к чистым видам топлива для целей приготовления пищи, но при этом не представляет возможности собрать данные о типе устройства или технологии, которые используются для приготовления пищи, а также не позволяет охватить другие загрязняющие формы использования энергии в домашних условиях, такие как те, что используются для освещения и обогрева.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Новые, основанные на фактических данных, руководящие указания ВОЗ (т. е. руководящие принципы ВОЗ для руководства принципов качества воздуха в помещениях: сжигание горючего в домашних условиях) подчеркивают важность внимания, как к топливу, так и к технологиям для надлежащей защиты здоровья населения. Эти руководящие принципы предоставляют технические рекомендации в виде целевых показателей выбросов по тому, какие комбинации топлива и технологии (плита, лампа и т. д.) в доме относятся к чистой энергии. Эти рекомендации также рекомендуют не использовать необработанный уголь и препятствовать использованию керосина (не твердого, но очень загрязняющего горючего топлива) в домашних условиях. Они также рекомендуют, чтобы все основные виды энергии для домашних хозяйств (например, для приготовления пищи, обогрева помещений, освещения) использовали эффективные виды топлива и комбинации технологий для обеспечения пользы для здоровья. По этой причине согласно техническим рекомендациям в руководящих принципах ВОЗ, доступ к современному решению для целей приготовления пищи в домашних условиях будут определяться как «доступ к экологически чистым видам топлива и технологиям», а не как «доступ к нетвердому топливу». Этот сдвиг позволит обеспечить лучший подсчет показателей здоровья и других связанных положительных эффектов, а в дальнейшем, их реализацию.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>Комментарии и ограничения</w:t>
      </w:r>
      <w:r w:rsidRPr="003F04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Индикатор использует тип первичных видов топлива и технологий, используемых для приготовления пищи, отопления и освещения, в качестве практического заменителя для оценки воздействия на организм человека (внутреннего) загрязнения воздуха и связанного с ним бремени болезней, поскольку в настоящее время невозможно получать на национальном уровне репрезентативные образцы концентраций загрязняющих веществ в помещениях, таких как мелкодисперсные частицы и окиси углерода. Однако эпидемиологические исследования предоставляют научно обоснованные доказательства для установления этих оценок с использованием этих заменителей.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Индикатор основан на основном типе топлива и технологии, используемых для приготовления пищи, поскольку приготовление пищи занимает наибольшую долю общих потребностей в энергии домашних хозяйств. Тем не менее, многие домохозяйства </w:t>
      </w:r>
      <w:r w:rsidRPr="003F0447">
        <w:rPr>
          <w:rFonts w:ascii="Times New Roman" w:hAnsi="Times New Roman" w:cs="Times New Roman"/>
          <w:sz w:val="24"/>
          <w:szCs w:val="24"/>
        </w:rPr>
        <w:lastRenderedPageBreak/>
        <w:t xml:space="preserve">используют более одного типа топлива и плиты для приготовления пищи, и, в зависимости от климатических и географических условий, отопление загрязняющим топливом может также вносить вклад в уровень загрязнения воздуха в домашних условиях (в помещении). Кроме того, керосин, очень загрязняющее и опасное топливо, часто используется для освещения, а в некоторых странах он также является основном топливом, используемым для приготовления пищи.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Хотя существующая глобальная база данных обследований домашних хозяйств является хорошей отправной точкой для отслеживания доступа к энергии, используемой для приготовления пищи, в домашних хозяйствах, она также представляет ряд ограничений, которые необходимо будет решать с течением времени. В настоящее время имеется ограниченное количество доступных данных, которые фиксируют тип топлива и устройств, используемых в доме для отопления и освещения. Соответственно, ВОЗ в сотрудничестве со Всемирным банком и Глобальным альянсом для чистых кухонных плит ведет процесс улучшения обследований с участием представителей страновых статистических управлений и национальных агентств по обследованию домашних хозяйств (например, демографическое и медицинское обследование, многоиндикаторные кластерные обследования, обследование уровня жизни ), Чтобы лучше собирать эффективно и гармонично информацию о топливе и технологиях для приготовления пищи, отопления и освещения. Этот процесс в настоящее время находится на этапе пилотирования с ожидаемым развертыванием итоговых вопросов обследований домашних хозяйств (всего 6 вопросов), ожидаемых в следующем году. Эти несколько вопросов заменят и немного расширят текущий набор вопросов, которые обычно используются в национальных многоцелевых обследованиях для оценки энергии домашних хозяйств.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Значительный прогресс уже достигнут в направлении разработки и экспериментальной разработки новой методологии, известной как Многоуровневая рамочная программа для измерения доступа к энергии (Всемирный банк), которая способна обеспечить доступность и надежность доступа к энергии, явно упомянутую на языке ЦУР 7, и использует Нормативное руководство в руководящих принципах ВОЗ для определения уровней доступа к энергии. Методология для Многоуровневых рамок для измерения доступа к энергии уже опубликована на основе широкого консультативного мероприятия и представляет собой единый взгляд на многочисленные международные агентства, работающие на местах. Первый Глобальный обзор доступа к энергии, использующий эту методологию, уже запущен и в настоящее время ожидает получения результатов к началу 2017 года.</w:t>
      </w:r>
    </w:p>
    <w:p w:rsidR="00B52525" w:rsidRPr="003F0447" w:rsidRDefault="00B52525" w:rsidP="00B52525">
      <w:pPr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 xml:space="preserve">Методология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Метод расчета: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Показатель формируется на основании данных обследований домохозяйств, составляемых ВОЗ. Информация о топливе, используемом для приготовления пищи, а также способах приготовления пищи формируется на основании ​​примерно 800 национальных репрезентативных обследований и переписей. Источники включают Обследование демографических характеристик и состояния здоровья (DHS) и обследования уровня жизни (LSMS), многоиндикаторные кластерные обследования (MICS), Всемирный обзор </w:t>
      </w:r>
      <w:r w:rsidRPr="003F0447">
        <w:rPr>
          <w:rFonts w:ascii="Times New Roman" w:hAnsi="Times New Roman" w:cs="Times New Roman"/>
          <w:sz w:val="24"/>
          <w:szCs w:val="24"/>
        </w:rPr>
        <w:lastRenderedPageBreak/>
        <w:t xml:space="preserve">состояния здоровья (WHS) и другие национально разработанные и внедренные обследования.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Оценка первичной энергии, используемой для приготовления пищи - для населения в целом, для городского населения и для сельского населения за определенный год, получают отдельно при использовании многоуровневой модели. Модель учитывает регионы, страны и время как </w:t>
      </w:r>
      <w:r w:rsidRPr="003F0447">
        <w:rPr>
          <w:rFonts w:ascii="Times New Roman" w:hAnsi="Times New Roman" w:cs="Times New Roman"/>
          <w:i/>
          <w:sz w:val="24"/>
          <w:szCs w:val="24"/>
        </w:rPr>
        <w:t>сплайновую функцию</w:t>
      </w:r>
      <w:r w:rsidRPr="003F0447">
        <w:rPr>
          <w:rFonts w:ascii="Times New Roman" w:hAnsi="Times New Roman" w:cs="Times New Roman"/>
          <w:sz w:val="24"/>
          <w:szCs w:val="24"/>
        </w:rPr>
        <w:t xml:space="preserve">, а оценки ограничены значениями от нуля до единицы. Более подробная информация о модели опубликована в другом источнике (Bonjour et al, 2013).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Оценки для стран, не имеющих доступных обследований, были получены следующим образом: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Когда данные обследований доступны для страны, среднее взвешенное значение по населению региона используется для получения совокупных оценок на региональном или глобальном уровне.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Предполагается, что страны, классифицируемые как страны с высоким доходом - с валовым национальным доходом (ВНД) более чем на 12 744 долл. США на душу населения, совершили полный переход на использование чистого топлива и технологий в качестве основного внутреннего источника энергии для приготовления пищи и сообщается, что первичная зависимость от использования загрязняющих (нечистых) видов топлива и технологий составляет менее 5% и считается нулевой для региональных и глобальных оценок.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Для оценки доли населения, использующей чистые виды топлива и технологии для отопления и освещения, будет использована одна и та же методология с использованием данных обследований для получения оценок стран за конкретный год с использованием тех же вышеперечисленных допущений.</w:t>
      </w:r>
    </w:p>
    <w:p w:rsidR="00B52525" w:rsidRPr="003F0447" w:rsidRDefault="00B52525" w:rsidP="00B52525">
      <w:pPr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>Дезагрегация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Дезагрегированные оценки для разных конечных целей использования энергии (например, приготовление пищи, отопление и освещение, с ожидаемыми улучшениями в обследовании домашних хозяйств по показателям отопления и освещения для всех стран).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Дезагрегирование по доступу к экологически чистому топливу  и технологиям для приготовления пищи в сельских или городских районах – применимо для всех стран.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Гендерная дезагрегация основного пользователя (например, готовящего пищу) энергии для приготовления пищи будет доступна с ожидаемыми улучшениями в обследованиях домашних хозяйств.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Существует гендерная дезагрегация по главе домохозяйства для показателей по приготовлению пищи, освещению и отоплению.</w:t>
      </w:r>
    </w:p>
    <w:p w:rsidR="00B52525" w:rsidRPr="003F0447" w:rsidRDefault="00B52525" w:rsidP="00B52525">
      <w:pPr>
        <w:rPr>
          <w:rFonts w:ascii="Times New Roman" w:hAnsi="Times New Roman" w:cs="Times New Roman"/>
          <w:i/>
          <w:sz w:val="24"/>
          <w:szCs w:val="24"/>
        </w:rPr>
      </w:pPr>
      <w:r w:rsidRPr="003F0447">
        <w:rPr>
          <w:rFonts w:ascii="Times New Roman" w:hAnsi="Times New Roman" w:cs="Times New Roman"/>
          <w:i/>
          <w:sz w:val="24"/>
          <w:szCs w:val="24"/>
        </w:rPr>
        <w:t>Гендерное равенство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Энергия – это услуга, предоставляемая на уровне домашнего хозяйства, а не на индивидуальном уровне.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lastRenderedPageBreak/>
        <w:t xml:space="preserve">Тем не менее, она используется по-разному мужчинами и женщинами и оказывает различное воздействие на их здоровье и благополучие. Возможно будет сообщать о доступе к энергии, дезагрегированном по главному потребителю энергии для приготовления пищи.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Кроме того, в базу данных ВОЗ по энергетике домашних хозяйств включены данные по тридцати странам о времени, затрачиваемом детьми на сбор дров и воды, в разбивке по полу. По мере улучшения сбора данных в рамках процесса гармонизации обследований, будут доступны данные, содержащие данные о времени, затрачиваемом исключительно на сбор топлива, а не в сочетании со сбором воды.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  <w:r w:rsidRPr="003F0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525" w:rsidRPr="003F0447" w:rsidRDefault="00B52525" w:rsidP="00B52525">
      <w:pPr>
        <w:rPr>
          <w:rFonts w:ascii="Times New Roman" w:hAnsi="Times New Roman" w:cs="Times New Roman"/>
          <w:i/>
          <w:sz w:val="24"/>
          <w:szCs w:val="24"/>
        </w:rPr>
      </w:pPr>
      <w:r w:rsidRPr="003F0447">
        <w:rPr>
          <w:rFonts w:ascii="Times New Roman" w:hAnsi="Times New Roman" w:cs="Times New Roman"/>
          <w:i/>
          <w:sz w:val="24"/>
          <w:szCs w:val="24"/>
        </w:rPr>
        <w:t>На уровне страны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Нет отчетов для стран с низким и средним уровнем дохода без данных.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Предполагается, что страны с высоким доходом, не имеющие данных, перешли на чистые виды топлива и технологии, и поэтому предполагается, что в них &gt; 95% населения использует чистые виды топлива и технологии.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уровнях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Для стран с низким и средним уровнем дохода без данных, для оценки региональных и глобальных оценок используются средние взвешенные оценки по населению региона. Предполагается, что страны с высоким доходом, не имеющие данных, перешли на чистые виды топлива и технологии, и поэтому предполагается, что в них &gt; 95% населения использует чистые виды топлива и технологии.</w:t>
      </w:r>
    </w:p>
    <w:p w:rsidR="00B52525" w:rsidRPr="003F0447" w:rsidRDefault="00B52525" w:rsidP="00B52525">
      <w:pPr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 xml:space="preserve">Региональные показатели: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Региональные и глобальные оценки взвешены по населению; т. е. оценки страны (например, 56%) умножаются на ее население, этот показатель суммируется (по регионам или для всех стран) и делится на сумму населения включенных стран. </w:t>
      </w:r>
    </w:p>
    <w:p w:rsidR="00B52525" w:rsidRPr="003F0447" w:rsidRDefault="00B52525" w:rsidP="00B52525">
      <w:pPr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>Источники расхождений: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Могут быть несоответствия между данными, представленными на международном уровне, и данными, представленными на национальном уровне. Причины следующие: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- Моделированные оценки по сравнению с данными опроса.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- Использование различных определений загрязняющих (или ранее твердых) видов топлива (только древесина или древесина, включая любую другую биомассу, например остатки навоза; керосин, включаемый или не включаемый в загрязняющие виды топлива).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- Использование различной общей оценки населения.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- Оценки выражены в процентах от населения, использующего загрязняющее (или твердое) топливо (по показателю ЦУР) по сравнению с процентом домохозяйств, </w:t>
      </w:r>
      <w:r w:rsidRPr="003F0447">
        <w:rPr>
          <w:rFonts w:ascii="Times New Roman" w:hAnsi="Times New Roman" w:cs="Times New Roman"/>
          <w:sz w:val="24"/>
          <w:szCs w:val="24"/>
        </w:rPr>
        <w:lastRenderedPageBreak/>
        <w:t xml:space="preserve">использующих загрязняющие (или твердые) виды топлива (по данным обследований, таких как DHS или MICS).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- В приведенных здесь оценках значения, превышающие 95% потребления загрязняющего топлива, представлены как «&gt; 95%», а значения ниже 5% как «&lt;5».</w:t>
      </w:r>
    </w:p>
    <w:p w:rsidR="00B52525" w:rsidRPr="003F0447" w:rsidRDefault="00B52525" w:rsidP="00B52525">
      <w:pPr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 xml:space="preserve">Источники данных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3F0447">
        <w:rPr>
          <w:rFonts w:ascii="Times New Roman" w:hAnsi="Times New Roman" w:cs="Times New Roman"/>
          <w:sz w:val="24"/>
          <w:szCs w:val="24"/>
        </w:rPr>
        <w:t>Первичные бытовые виды топлива и технологии, в частности, используемые для приготовления пищи, регулярно собираются на национальном уровне в большинстве стран с использованием переписей и обследований. Используемые обследования домашних хозяйств включают: Обследование демографических характеристик и состояния здоровья (DHS), поддерживаемое Агентством США по международному развитию (USAID); многоиндикаторные кластерные обследования (</w:t>
      </w:r>
      <w:r w:rsidRPr="003F0447">
        <w:rPr>
          <w:rFonts w:ascii="Times New Roman" w:hAnsi="Times New Roman" w:cs="Times New Roman"/>
          <w:sz w:val="24"/>
          <w:szCs w:val="24"/>
          <w:lang w:val="en-US"/>
        </w:rPr>
        <w:t>MICS</w:t>
      </w:r>
      <w:r w:rsidRPr="003F0447">
        <w:rPr>
          <w:rFonts w:ascii="Times New Roman" w:hAnsi="Times New Roman" w:cs="Times New Roman"/>
          <w:sz w:val="24"/>
          <w:szCs w:val="24"/>
        </w:rPr>
        <w:t xml:space="preserve">), поддерживаемые Детским фондом Организации Объединенных Наций (ЮНИСЕФ); всемирные медико-санитарные обследования, поддерживаемые ВОЗ (WHS); и другие надежные и национально репрезентативные обследования стран.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3F0447">
        <w:rPr>
          <w:rFonts w:ascii="Times New Roman" w:hAnsi="Times New Roman" w:cs="Times New Roman"/>
          <w:sz w:val="24"/>
          <w:szCs w:val="24"/>
        </w:rPr>
        <w:t>Всемирная организация здравоохранения является учреждением, которое взяло на себя ответственность за сбор базы статистических данных о доступе к экологически чистым и загрязняющим видам топлива и технологиям, собранным из полного глобального обследования домашних хозяйств о способах приготовления пищи, отопления и освещения. В настоящее время база данных ВОЗ включает данные для 157 стран и одну территорию в области энергии, используемой для приготовления пищи, за период 1970-2015 годов, и регулярно обновляется и публикуется. Данные по энергии, используемой для освещения, в базу данных ВОЗ включены для 76 стран за период 1963-2014 годов. Данные по энергии, используемой для отопления, включает данные для 16 стран за период с 1986 по 2012 год.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В настоящее время ВОЗ работает с национальными агентствами по проведению опросов, страновыми статистическими управлениями и другими заинтересованными сторонами (например, исследователями) в целях совершенствования многоцелевых инструментов обследования домашних хозяйств для сбора данных о топливе и технологиях, используемых для отопления и освещения. </w:t>
      </w:r>
    </w:p>
    <w:p w:rsidR="00B52525" w:rsidRPr="003F0447" w:rsidRDefault="00B52525" w:rsidP="00B52525">
      <w:pPr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 xml:space="preserve">Доступность данных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Описание: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Для топлива, используемого в целях приготовления пищи, база данных ВОЗ включает данные для 157 стран, доступные через Глобальную базу данных по энергетике домашних хозяйств ВОЗ.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Для топлива, используемого в целях освещения, база данных ВОЗ включает данные для 76 стран.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Для топлива, используемого в целях отопления, база данных ВОЗ включает данные для 16 стран.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Временные ряды: с 1980 по 2014 год.</w:t>
      </w:r>
    </w:p>
    <w:p w:rsidR="00B52525" w:rsidRPr="003F0447" w:rsidRDefault="00B52525" w:rsidP="00B52525">
      <w:pPr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Календарь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Сбор данных: лето / осень 2016.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Выпуск данных: 1 мая 2017 </w:t>
      </w:r>
    </w:p>
    <w:p w:rsidR="00B52525" w:rsidRPr="003F0447" w:rsidRDefault="00B52525" w:rsidP="00B52525">
      <w:pPr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 xml:space="preserve">Поставщики данных: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Название: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Национальные статистические управления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Описание: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Национальные статистические управления или любые национальные поставщики обследований и переписей домашних хозяйств. </w:t>
      </w:r>
    </w:p>
    <w:p w:rsidR="00B52525" w:rsidRPr="003F0447" w:rsidRDefault="00B52525" w:rsidP="00B52525">
      <w:pPr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 xml:space="preserve">Составители данных: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ВОЗ, Департамент здравоохранения, социальных и экологических факторов здоровья (PHE). </w:t>
      </w:r>
    </w:p>
    <w:p w:rsidR="00B52525" w:rsidRPr="003F0447" w:rsidRDefault="00B52525" w:rsidP="00B52525">
      <w:pPr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 xml:space="preserve">Ссылки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URL: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F0447">
          <w:rPr>
            <w:rStyle w:val="Hyperlink"/>
            <w:rFonts w:ascii="Times New Roman" w:hAnsi="Times New Roman" w:cs="Times New Roman"/>
            <w:sz w:val="24"/>
            <w:szCs w:val="24"/>
          </w:rPr>
          <w:t>www.who.int/gho/phe</w:t>
        </w:r>
      </w:hyperlink>
      <w:r w:rsidRPr="003F0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0447">
        <w:rPr>
          <w:rFonts w:ascii="Times New Roman" w:hAnsi="Times New Roman" w:cs="Times New Roman"/>
          <w:sz w:val="24"/>
          <w:szCs w:val="24"/>
        </w:rPr>
        <w:t>Ссылки</w:t>
      </w:r>
      <w:r w:rsidRPr="003F044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0447">
        <w:rPr>
          <w:rFonts w:ascii="Times New Roman" w:hAnsi="Times New Roman" w:cs="Times New Roman"/>
          <w:sz w:val="24"/>
          <w:szCs w:val="24"/>
          <w:lang w:val="en-US"/>
        </w:rPr>
        <w:t xml:space="preserve">Global Tracking Framework report (2013) </w:t>
      </w:r>
      <w:hyperlink r:id="rId5" w:history="1">
        <w:r w:rsidRPr="003F044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http://trackingenergy4all.worldbank.org/</w:t>
        </w:r>
      </w:hyperlink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0447">
        <w:rPr>
          <w:rFonts w:ascii="Times New Roman" w:hAnsi="Times New Roman" w:cs="Times New Roman"/>
          <w:sz w:val="24"/>
          <w:szCs w:val="24"/>
          <w:lang w:val="en-US"/>
        </w:rPr>
        <w:t xml:space="preserve">Global Tracking Framework Report (2015) http://trackingenergy4all.worldbank.org/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0447">
        <w:rPr>
          <w:rFonts w:ascii="Times New Roman" w:hAnsi="Times New Roman" w:cs="Times New Roman"/>
          <w:sz w:val="24"/>
          <w:szCs w:val="24"/>
          <w:lang w:val="en-US"/>
        </w:rPr>
        <w:t xml:space="preserve">Global Tracking Framework database (2015) </w:t>
      </w:r>
      <w:hyperlink r:id="rId6" w:history="1">
        <w:r w:rsidRPr="003F044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http://data.worldbank.org/data-catalog/sustainable-energy-for-all</w:t>
        </w:r>
      </w:hyperlink>
      <w:r w:rsidRPr="003F0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0447">
        <w:rPr>
          <w:rFonts w:ascii="Times New Roman" w:hAnsi="Times New Roman" w:cs="Times New Roman"/>
          <w:sz w:val="24"/>
          <w:szCs w:val="24"/>
          <w:lang w:val="en-US"/>
        </w:rPr>
        <w:t xml:space="preserve">Multi-Tier Framework for Measuring Energy Access, </w:t>
      </w:r>
      <w:hyperlink r:id="rId7" w:history="1">
        <w:r w:rsidRPr="003F044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https://www.esmap.org/node/55526</w:t>
        </w:r>
      </w:hyperlink>
      <w:r w:rsidRPr="003F0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0447">
        <w:rPr>
          <w:rFonts w:ascii="Times New Roman" w:hAnsi="Times New Roman" w:cs="Times New Roman"/>
          <w:sz w:val="24"/>
          <w:szCs w:val="24"/>
          <w:lang w:val="en-US"/>
        </w:rPr>
        <w:t xml:space="preserve">WHO Guidelines for indoor air quality: Household Fuel Combustion, WHO (2014) </w:t>
      </w:r>
      <w:hyperlink r:id="rId8" w:history="1">
        <w:r w:rsidRPr="003F044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http://www.who.int/indoorair/guidelines/hhfc/en/</w:t>
        </w:r>
      </w:hyperlink>
      <w:r w:rsidRPr="003F0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52525" w:rsidRPr="003F0447" w:rsidRDefault="00B52525" w:rsidP="00B525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0447">
        <w:rPr>
          <w:rFonts w:ascii="Times New Roman" w:hAnsi="Times New Roman" w:cs="Times New Roman"/>
          <w:sz w:val="24"/>
          <w:szCs w:val="24"/>
          <w:lang w:val="en-US"/>
        </w:rPr>
        <w:t xml:space="preserve">Bonjour S, Adair-Rohani H, Wolf J, Bruce NG, Mehta S, Prüss-Ustün A, Lahiff M, Rehfuess EA, Mishra V, Smith KR. Solid Fuel Use for Household Cooking: Country and Regional Estimates for 1980-2010. Environ Health Perspect (2013): .doi:10.1289/ehp.1205987.) </w:t>
      </w:r>
    </w:p>
    <w:p w:rsidR="00B52525" w:rsidRPr="003F0447" w:rsidRDefault="00B52525" w:rsidP="00B525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0447">
        <w:rPr>
          <w:rFonts w:ascii="Times New Roman" w:hAnsi="Times New Roman" w:cs="Times New Roman"/>
          <w:sz w:val="24"/>
          <w:szCs w:val="24"/>
          <w:lang w:val="en-US"/>
        </w:rPr>
        <w:t>Population using solid fuels meta-data, WHO http://apps.who.int/gho/indicatorregistry/App_Main/view_indicator.aspx?iid=318</w:t>
      </w:r>
      <w:r w:rsidRPr="003F04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52525" w:rsidRPr="003F0447" w:rsidRDefault="00B52525" w:rsidP="00B52525">
      <w:pPr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 xml:space="preserve">Связанные показатели </w:t>
      </w:r>
    </w:p>
    <w:p w:rsidR="003538DB" w:rsidRPr="00B52525" w:rsidRDefault="00B52525" w:rsidP="00B52525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3.9.1: коэффициент смертности, обусловленный загрязнением домашних хозяйств и окружающего воздуха</w:t>
      </w:r>
      <w:bookmarkStart w:id="0" w:name="_GoBack"/>
      <w:bookmarkEnd w:id="0"/>
    </w:p>
    <w:sectPr w:rsidR="003538DB" w:rsidRPr="00B5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A33"/>
    <w:rsid w:val="00007F9B"/>
    <w:rsid w:val="00052B26"/>
    <w:rsid w:val="000A12EF"/>
    <w:rsid w:val="000F1379"/>
    <w:rsid w:val="001066A8"/>
    <w:rsid w:val="00166444"/>
    <w:rsid w:val="001847B4"/>
    <w:rsid w:val="001C4B4C"/>
    <w:rsid w:val="00217428"/>
    <w:rsid w:val="00226A7B"/>
    <w:rsid w:val="00245CA8"/>
    <w:rsid w:val="00274177"/>
    <w:rsid w:val="002A0BA2"/>
    <w:rsid w:val="002E536C"/>
    <w:rsid w:val="00324B0A"/>
    <w:rsid w:val="00347CFD"/>
    <w:rsid w:val="00352CC6"/>
    <w:rsid w:val="003538DB"/>
    <w:rsid w:val="00356ED7"/>
    <w:rsid w:val="00394B2B"/>
    <w:rsid w:val="003B2913"/>
    <w:rsid w:val="003F0447"/>
    <w:rsid w:val="00416815"/>
    <w:rsid w:val="004277B1"/>
    <w:rsid w:val="004328D7"/>
    <w:rsid w:val="00462DF3"/>
    <w:rsid w:val="00495459"/>
    <w:rsid w:val="004E7766"/>
    <w:rsid w:val="005164AA"/>
    <w:rsid w:val="00543508"/>
    <w:rsid w:val="00581A33"/>
    <w:rsid w:val="00634EC9"/>
    <w:rsid w:val="006376D2"/>
    <w:rsid w:val="00637FC5"/>
    <w:rsid w:val="006803A7"/>
    <w:rsid w:val="00682A21"/>
    <w:rsid w:val="006F3BF3"/>
    <w:rsid w:val="007467AF"/>
    <w:rsid w:val="00773A7C"/>
    <w:rsid w:val="00794960"/>
    <w:rsid w:val="007D347E"/>
    <w:rsid w:val="007E24C2"/>
    <w:rsid w:val="008307B7"/>
    <w:rsid w:val="008345BF"/>
    <w:rsid w:val="008E4908"/>
    <w:rsid w:val="008F17FB"/>
    <w:rsid w:val="008F5EF4"/>
    <w:rsid w:val="0094538D"/>
    <w:rsid w:val="009C4974"/>
    <w:rsid w:val="009D01A8"/>
    <w:rsid w:val="00AE32A9"/>
    <w:rsid w:val="00AF3FFE"/>
    <w:rsid w:val="00B52525"/>
    <w:rsid w:val="00B56D6C"/>
    <w:rsid w:val="00B70F11"/>
    <w:rsid w:val="00C455CD"/>
    <w:rsid w:val="00C54F48"/>
    <w:rsid w:val="00CC041D"/>
    <w:rsid w:val="00CD2CFD"/>
    <w:rsid w:val="00D30551"/>
    <w:rsid w:val="00D619B9"/>
    <w:rsid w:val="00D9091A"/>
    <w:rsid w:val="00DA690C"/>
    <w:rsid w:val="00E039DD"/>
    <w:rsid w:val="00E120E4"/>
    <w:rsid w:val="00E365C7"/>
    <w:rsid w:val="00EC044E"/>
    <w:rsid w:val="00EF6B7F"/>
    <w:rsid w:val="00F6031A"/>
    <w:rsid w:val="00FA61CF"/>
    <w:rsid w:val="00FA677C"/>
    <w:rsid w:val="00FB5154"/>
    <w:rsid w:val="00FE63BE"/>
    <w:rsid w:val="00FF001E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8714C"/>
  <w15:docId w15:val="{EF1EAD7D-F0AA-414B-AA34-32C7AE2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indoorair/guidelines/hhfc/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smap.org/node/555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ta.worldbank.org/data-catalog/sustainable-energy-for-all" TargetMode="External"/><Relationship Id="rId5" Type="http://schemas.openxmlformats.org/officeDocument/2006/relationships/hyperlink" Target="http://trackingenergy4all.worldbank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who.int/gho/ph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3139</TotalTime>
  <Pages>7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Microsoft Office User</cp:lastModifiedBy>
  <cp:revision>69</cp:revision>
  <dcterms:created xsi:type="dcterms:W3CDTF">2017-07-05T07:03:00Z</dcterms:created>
  <dcterms:modified xsi:type="dcterms:W3CDTF">2021-08-19T12:03:00Z</dcterms:modified>
</cp:coreProperties>
</file>