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427CC" w14:textId="77777777" w:rsidR="00146F4E" w:rsidRPr="008D05C1" w:rsidRDefault="00146F4E" w:rsidP="00146F4E">
      <w:pP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cs-CZ"/>
        </w:rPr>
        <w:t xml:space="preserve">5-nji maksat. </w:t>
      </w:r>
      <w:r w:rsidRPr="008D05C1">
        <w:rPr>
          <w:rFonts w:ascii="Times New Roman" w:eastAsia="Times New Roman" w:hAnsi="Times New Roman" w:cs="Times New Roman"/>
          <w:b/>
          <w:sz w:val="24"/>
          <w:szCs w:val="24"/>
          <w:lang w:val="en-US"/>
        </w:rPr>
        <w:t xml:space="preserve">Gender deňligini üpjün etmek we aýallaryň hem-de gyzlaryň hukuklaryny we mümkinçiliklerini giňeltmek </w:t>
      </w:r>
    </w:p>
    <w:p w14:paraId="6687C0D5" w14:textId="77777777" w:rsidR="00146F4E" w:rsidRPr="008D05C1" w:rsidRDefault="00146F4E" w:rsidP="00146F4E">
      <w:pPr>
        <w:jc w:val="both"/>
        <w:rPr>
          <w:rFonts w:ascii="Times New Roman" w:hAnsi="Times New Roman" w:cs="Times New Roman"/>
          <w:b/>
          <w:sz w:val="24"/>
          <w:szCs w:val="24"/>
          <w:lang w:val="en-US"/>
        </w:rPr>
      </w:pPr>
      <w:r w:rsidRPr="008D05C1">
        <w:rPr>
          <w:rFonts w:ascii="Times New Roman" w:hAnsi="Times New Roman" w:cs="Times New Roman"/>
          <w:b/>
          <w:sz w:val="24"/>
          <w:szCs w:val="24"/>
          <w:lang w:val="en-US"/>
        </w:rPr>
        <w:t xml:space="preserve">5.3 </w:t>
      </w:r>
      <w:r>
        <w:rPr>
          <w:rFonts w:ascii="Times New Roman" w:hAnsi="Times New Roman" w:cs="Times New Roman"/>
          <w:b/>
          <w:sz w:val="24"/>
          <w:szCs w:val="24"/>
          <w:lang w:val="cs-CZ"/>
        </w:rPr>
        <w:t>wezipe.</w:t>
      </w:r>
      <w:r w:rsidRPr="008D05C1">
        <w:rPr>
          <w:rFonts w:ascii="Arial" w:hAnsi="Arial" w:cs="Arial"/>
          <w:color w:val="000000" w:themeColor="text1"/>
          <w:lang w:val="en-US"/>
        </w:rPr>
        <w:t xml:space="preserve"> </w:t>
      </w:r>
      <w:r w:rsidRPr="008D05C1">
        <w:rPr>
          <w:rFonts w:ascii="Times New Roman" w:eastAsia="Times New Roman" w:hAnsi="Times New Roman" w:cs="Times New Roman"/>
          <w:b/>
          <w:sz w:val="24"/>
          <w:szCs w:val="24"/>
          <w:lang w:val="en-US"/>
        </w:rPr>
        <w:t>Iş tejribesiniň çaga nikasy, ir we mejbury nikalar we aýalyň jyns organlarynda maýyp ediji operasiýalar ýaly ýaramaz görnüşleriniň ählisini ýok etmek</w:t>
      </w:r>
      <w:r>
        <w:rPr>
          <w:rFonts w:ascii="Times New Roman" w:hAnsi="Times New Roman" w:cs="Times New Roman"/>
          <w:b/>
          <w:sz w:val="24"/>
          <w:szCs w:val="24"/>
          <w:lang w:val="cs-CZ"/>
        </w:rPr>
        <w:t xml:space="preserve"> </w:t>
      </w:r>
    </w:p>
    <w:p w14:paraId="00FD91CF" w14:textId="77777777" w:rsidR="00146F4E" w:rsidRPr="008D05C1" w:rsidRDefault="00146F4E" w:rsidP="00146F4E">
      <w:pPr>
        <w:jc w:val="both"/>
        <w:rPr>
          <w:rFonts w:ascii="Times New Roman" w:hAnsi="Times New Roman" w:cs="Times New Roman"/>
          <w:b/>
          <w:sz w:val="24"/>
          <w:szCs w:val="24"/>
          <w:lang w:val="en-US"/>
        </w:rPr>
      </w:pPr>
      <w:r w:rsidRPr="008D05C1">
        <w:rPr>
          <w:rFonts w:ascii="Times New Roman" w:hAnsi="Times New Roman" w:cs="Times New Roman"/>
          <w:b/>
          <w:sz w:val="24"/>
          <w:szCs w:val="24"/>
          <w:lang w:val="en-US"/>
        </w:rPr>
        <w:t>5.3.1</w:t>
      </w:r>
      <w:r>
        <w:rPr>
          <w:rFonts w:ascii="Times New Roman" w:hAnsi="Times New Roman" w:cs="Times New Roman"/>
          <w:b/>
          <w:sz w:val="24"/>
          <w:szCs w:val="24"/>
          <w:lang w:val="cs-CZ"/>
        </w:rPr>
        <w:t xml:space="preserve"> görkeziji.</w:t>
      </w:r>
      <w:r w:rsidRPr="008D05C1">
        <w:rPr>
          <w:rFonts w:ascii="Times New Roman" w:hAnsi="Times New Roman" w:cs="Times New Roman"/>
          <w:b/>
          <w:sz w:val="24"/>
          <w:szCs w:val="24"/>
          <w:lang w:val="en-US"/>
        </w:rPr>
        <w:t xml:space="preserve"> </w:t>
      </w:r>
      <w:r w:rsidRPr="00143440">
        <w:rPr>
          <w:rFonts w:ascii="Times New Roman" w:eastAsia="Times New Roman" w:hAnsi="Times New Roman" w:cs="Times New Roman"/>
          <w:b/>
          <w:sz w:val="24"/>
          <w:szCs w:val="24"/>
          <w:lang w:val="cs-CZ"/>
        </w:rPr>
        <w:t>15 ýaşa çenli we 18 ýaşa çenli nikada duran ýa-da bile ýaşa</w:t>
      </w:r>
      <w:r>
        <w:rPr>
          <w:rFonts w:ascii="Times New Roman" w:eastAsia="Times New Roman" w:hAnsi="Times New Roman" w:cs="Times New Roman"/>
          <w:b/>
          <w:sz w:val="24"/>
          <w:szCs w:val="24"/>
          <w:lang w:val="cs-CZ"/>
        </w:rPr>
        <w:t>ýa</w:t>
      </w:r>
      <w:r w:rsidRPr="00143440">
        <w:rPr>
          <w:rFonts w:ascii="Times New Roman" w:eastAsia="Times New Roman" w:hAnsi="Times New Roman" w:cs="Times New Roman"/>
          <w:b/>
          <w:sz w:val="24"/>
          <w:szCs w:val="24"/>
          <w:lang w:val="cs-CZ"/>
        </w:rPr>
        <w:t>n 20-24 ýaşdaky aýallaryň paýy</w:t>
      </w:r>
      <w:r w:rsidRPr="008D05C1">
        <w:rPr>
          <w:rFonts w:ascii="Times New Roman" w:hAnsi="Times New Roman" w:cs="Times New Roman"/>
          <w:b/>
          <w:sz w:val="24"/>
          <w:szCs w:val="24"/>
          <w:lang w:val="en-US"/>
        </w:rPr>
        <w:t xml:space="preserve"> </w:t>
      </w:r>
    </w:p>
    <w:p w14:paraId="1ACF714B" w14:textId="77777777" w:rsidR="00146F4E" w:rsidRPr="008D05C1"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cs-CZ"/>
        </w:rPr>
        <w:t>Institusional maglumatlar</w:t>
      </w:r>
    </w:p>
    <w:p w14:paraId="2339FB7A" w14:textId="77777777" w:rsidR="00146F4E" w:rsidRPr="008D05C1"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cs-CZ"/>
        </w:rPr>
        <w:t>Gurama (guramalar):</w:t>
      </w:r>
    </w:p>
    <w:p w14:paraId="02714344" w14:textId="77777777" w:rsidR="00146F4E" w:rsidRPr="00143440" w:rsidRDefault="00146F4E" w:rsidP="00146F4E">
      <w:pPr>
        <w:jc w:val="both"/>
        <w:rPr>
          <w:rFonts w:ascii="Times New Roman" w:hAnsi="Times New Roman" w:cs="Times New Roman"/>
          <w:sz w:val="24"/>
          <w:szCs w:val="24"/>
          <w:lang w:val="en-US"/>
        </w:rPr>
      </w:pPr>
      <w:r w:rsidRPr="00143440">
        <w:rPr>
          <w:rFonts w:ascii="Times New Roman" w:hAnsi="Times New Roman" w:cs="Times New Roman"/>
          <w:color w:val="000000"/>
          <w:sz w:val="24"/>
          <w:szCs w:val="24"/>
          <w:lang w:val="en-US"/>
        </w:rPr>
        <w:t>Birleşen Milletler Guramasynyñ Çagalar gaznasy (ÝUNISEF</w:t>
      </w:r>
      <w:r w:rsidRPr="00143440">
        <w:rPr>
          <w:rFonts w:ascii="Times New Roman" w:hAnsi="Times New Roman" w:cs="Times New Roman"/>
          <w:color w:val="000000"/>
          <w:sz w:val="24"/>
          <w:szCs w:val="24"/>
          <w:lang w:val="cs-CZ"/>
        </w:rPr>
        <w:t>)</w:t>
      </w:r>
      <w:r w:rsidRPr="00143440">
        <w:rPr>
          <w:rFonts w:ascii="Times New Roman" w:hAnsi="Times New Roman" w:cs="Times New Roman"/>
          <w:sz w:val="24"/>
          <w:szCs w:val="24"/>
          <w:lang w:val="en-US"/>
        </w:rPr>
        <w:t xml:space="preserve"> </w:t>
      </w:r>
    </w:p>
    <w:p w14:paraId="4E2E2B8E" w14:textId="77777777" w:rsidR="00146F4E" w:rsidRPr="00143440"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en-US"/>
        </w:rPr>
        <w:t>Düşünjeler we kesgitlemeler</w:t>
      </w:r>
    </w:p>
    <w:p w14:paraId="5C49D059" w14:textId="77777777" w:rsidR="00146F4E" w:rsidRPr="00143440" w:rsidRDefault="00146F4E" w:rsidP="00146F4E">
      <w:pPr>
        <w:jc w:val="both"/>
        <w:rPr>
          <w:rFonts w:ascii="Times New Roman" w:hAnsi="Times New Roman" w:cs="Times New Roman"/>
          <w:sz w:val="24"/>
          <w:szCs w:val="24"/>
          <w:lang w:val="en-US"/>
        </w:rPr>
      </w:pPr>
      <w:r>
        <w:rPr>
          <w:rFonts w:ascii="Times New Roman" w:hAnsi="Times New Roman" w:cs="Times New Roman"/>
          <w:sz w:val="24"/>
          <w:szCs w:val="24"/>
          <w:lang w:val="cs-CZ"/>
        </w:rPr>
        <w:t>Kesgitleme:</w:t>
      </w:r>
    </w:p>
    <w:p w14:paraId="16CAD2C2" w14:textId="77777777" w:rsidR="00146F4E" w:rsidRDefault="00146F4E" w:rsidP="00146F4E">
      <w:pPr>
        <w:jc w:val="both"/>
        <w:rPr>
          <w:rFonts w:ascii="Times New Roman" w:eastAsia="Times New Roman" w:hAnsi="Times New Roman" w:cs="Times New Roman"/>
          <w:sz w:val="24"/>
          <w:szCs w:val="24"/>
          <w:lang w:val="cs-CZ"/>
        </w:rPr>
      </w:pPr>
      <w:r w:rsidRPr="00143440">
        <w:rPr>
          <w:rFonts w:ascii="Times New Roman" w:eastAsia="Times New Roman" w:hAnsi="Times New Roman" w:cs="Times New Roman"/>
          <w:sz w:val="24"/>
          <w:szCs w:val="24"/>
          <w:lang w:val="cs-CZ"/>
        </w:rPr>
        <w:t>15 ýaşa çenli we 18 ýaşa çenli nikada duran ýa-da bile ýaşaýan 20-24 ýaşdaky aýallaryň paýy</w:t>
      </w:r>
      <w:r>
        <w:rPr>
          <w:rFonts w:ascii="Times New Roman" w:eastAsia="Times New Roman" w:hAnsi="Times New Roman" w:cs="Times New Roman"/>
          <w:sz w:val="24"/>
          <w:szCs w:val="24"/>
          <w:lang w:val="cs-CZ"/>
        </w:rPr>
        <w:t xml:space="preserve"> </w:t>
      </w:r>
    </w:p>
    <w:p w14:paraId="7E040994" w14:textId="77777777" w:rsidR="00146F4E" w:rsidRPr="00143440"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Esaslandyrma:</w:t>
      </w:r>
    </w:p>
    <w:p w14:paraId="7BF0804D" w14:textId="77777777" w:rsidR="00146F4E" w:rsidRPr="000F1B6D" w:rsidRDefault="00146F4E" w:rsidP="00146F4E">
      <w:pPr>
        <w:tabs>
          <w:tab w:val="left" w:pos="1515"/>
        </w:tabs>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 xml:space="preserve">18 ýaşa çenli nika adam </w:t>
      </w:r>
      <w:r w:rsidRPr="000F1B6D">
        <w:rPr>
          <w:rFonts w:ascii="Times New Roman" w:eastAsia="Times New Roman" w:hAnsi="Times New Roman" w:cs="Times New Roman"/>
          <w:sz w:val="24"/>
          <w:szCs w:val="24"/>
          <w:lang w:val="cs-CZ"/>
        </w:rPr>
        <w:t>hukuklarynyň düýpli bozulmagy bolup durýar. Çaga ýaşdaky nika gyzyň ösüşine howp salýar, onuň ir göwreli bolmagyna we durmuş üzňeligine getirýär, okuwynyň arasyny kesýär, wezipede ýokary çekilmek we hünär taýdan ösmek mümkinçiligini çäklendirýär we ýakyn hemrasy tarapyndan zorluk edilmek töwekgelçilig</w:t>
      </w:r>
      <w:r>
        <w:rPr>
          <w:rFonts w:ascii="Times New Roman" w:eastAsia="Times New Roman" w:hAnsi="Times New Roman" w:cs="Times New Roman"/>
          <w:sz w:val="24"/>
          <w:szCs w:val="24"/>
          <w:lang w:val="cs-CZ"/>
        </w:rPr>
        <w:t>in</w:t>
      </w:r>
      <w:r w:rsidRPr="000F1B6D">
        <w:rPr>
          <w:rFonts w:ascii="Times New Roman" w:eastAsia="Times New Roman" w:hAnsi="Times New Roman" w:cs="Times New Roman"/>
          <w:sz w:val="24"/>
          <w:szCs w:val="24"/>
          <w:lang w:val="cs-CZ"/>
        </w:rPr>
        <w:t>i ýokarlandyrýar. Köp medeniýetlerde jynsy kämillige ýeten gyzlar aýal durmuşy bilen bagly gender roluny öz üstüne alarlar diýlip garaşylýar. Şol rollara nikalaşmak we ene bolmak degişlidir.</w:t>
      </w:r>
    </w:p>
    <w:p w14:paraId="54770ED2" w14:textId="77777777" w:rsidR="00146F4E" w:rsidRPr="000F1B6D" w:rsidRDefault="00146F4E" w:rsidP="00146F4E">
      <w:pPr>
        <w:tabs>
          <w:tab w:val="left" w:pos="1515"/>
        </w:tabs>
        <w:rPr>
          <w:rFonts w:ascii="Times New Roman" w:eastAsia="Times New Roman" w:hAnsi="Times New Roman" w:cs="Times New Roman"/>
          <w:sz w:val="24"/>
          <w:szCs w:val="24"/>
          <w:lang w:val="cs-CZ"/>
        </w:rPr>
      </w:pPr>
      <w:r w:rsidRPr="000F1B6D">
        <w:rPr>
          <w:rFonts w:ascii="Times New Roman" w:eastAsia="Times New Roman" w:hAnsi="Times New Roman" w:cs="Times New Roman"/>
          <w:sz w:val="24"/>
          <w:szCs w:val="24"/>
          <w:lang w:val="cs-CZ"/>
        </w:rPr>
        <w:t>Ir</w:t>
      </w:r>
      <w:r>
        <w:rPr>
          <w:rFonts w:ascii="Times New Roman" w:eastAsia="Times New Roman" w:hAnsi="Times New Roman" w:cs="Times New Roman"/>
          <w:sz w:val="24"/>
          <w:szCs w:val="24"/>
          <w:lang w:val="cs-CZ"/>
        </w:rPr>
        <w:t>ki</w:t>
      </w:r>
      <w:r w:rsidRPr="000F1B6D">
        <w:rPr>
          <w:rFonts w:ascii="Times New Roman" w:eastAsia="Times New Roman" w:hAnsi="Times New Roman" w:cs="Times New Roman"/>
          <w:sz w:val="24"/>
          <w:szCs w:val="24"/>
          <w:lang w:val="cs-CZ"/>
        </w:rPr>
        <w:t>/çaga nikasy tejribesi gender deňsizliginiň göni ýüze çykmagy bolup durýar.</w:t>
      </w:r>
    </w:p>
    <w:p w14:paraId="76806A13" w14:textId="77777777" w:rsidR="00146F4E" w:rsidRPr="000F1B6D" w:rsidRDefault="00146F4E" w:rsidP="00146F4E">
      <w:pPr>
        <w:jc w:val="both"/>
        <w:rPr>
          <w:rFonts w:ascii="Times New Roman" w:eastAsia="Times New Roman" w:hAnsi="Times New Roman" w:cs="Times New Roman"/>
          <w:sz w:val="24"/>
          <w:szCs w:val="24"/>
          <w:lang w:val="cs-CZ"/>
        </w:rPr>
      </w:pPr>
      <w:r w:rsidRPr="000F1B6D">
        <w:rPr>
          <w:rFonts w:ascii="Times New Roman" w:eastAsia="Times New Roman" w:hAnsi="Times New Roman" w:cs="Times New Roman"/>
          <w:sz w:val="24"/>
          <w:szCs w:val="24"/>
          <w:lang w:val="cs-CZ"/>
        </w:rPr>
        <w:t>Çaga nikasy baradaky meselä birnäçe halkara konwensiýalarynda we ylalaşyklarynda seredilýär. Çaganyň huku</w:t>
      </w:r>
      <w:r>
        <w:rPr>
          <w:rFonts w:ascii="Times New Roman" w:eastAsia="Times New Roman" w:hAnsi="Times New Roman" w:cs="Times New Roman"/>
          <w:sz w:val="24"/>
          <w:szCs w:val="24"/>
          <w:lang w:val="cs-CZ"/>
        </w:rPr>
        <w:t>klar</w:t>
      </w:r>
      <w:r w:rsidRPr="000F1B6D">
        <w:rPr>
          <w:rFonts w:ascii="Times New Roman" w:eastAsia="Times New Roman" w:hAnsi="Times New Roman" w:cs="Times New Roman"/>
          <w:sz w:val="24"/>
          <w:szCs w:val="24"/>
          <w:lang w:val="cs-CZ"/>
        </w:rPr>
        <w:t>y barada konwensiýada nikanyň gönüden-göni ýatlanylmaýandygyna garamazdan, çaga nikasy pikiriňi</w:t>
      </w:r>
      <w:r>
        <w:rPr>
          <w:rFonts w:ascii="Times New Roman" w:eastAsia="Times New Roman" w:hAnsi="Times New Roman" w:cs="Times New Roman"/>
          <w:sz w:val="24"/>
          <w:szCs w:val="24"/>
          <w:lang w:val="cs-CZ"/>
        </w:rPr>
        <w:t xml:space="preserve"> erkin </w:t>
      </w:r>
      <w:r w:rsidRPr="000F1B6D">
        <w:rPr>
          <w:rFonts w:ascii="Times New Roman" w:eastAsia="Times New Roman" w:hAnsi="Times New Roman" w:cs="Times New Roman"/>
          <w:sz w:val="24"/>
          <w:szCs w:val="24"/>
          <w:lang w:val="cs-CZ"/>
        </w:rPr>
        <w:t>beýan etm</w:t>
      </w:r>
      <w:r>
        <w:rPr>
          <w:rFonts w:ascii="Times New Roman" w:eastAsia="Times New Roman" w:hAnsi="Times New Roman" w:cs="Times New Roman"/>
          <w:sz w:val="24"/>
          <w:szCs w:val="24"/>
          <w:lang w:val="cs-CZ"/>
        </w:rPr>
        <w:t xml:space="preserve">äge </w:t>
      </w:r>
      <w:r w:rsidRPr="000F1B6D">
        <w:rPr>
          <w:rFonts w:ascii="Times New Roman" w:eastAsia="Times New Roman" w:hAnsi="Times New Roman" w:cs="Times New Roman"/>
          <w:sz w:val="24"/>
          <w:szCs w:val="24"/>
          <w:lang w:val="cs-CZ"/>
        </w:rPr>
        <w:t>bolan hukuk, hyýanatçylykly peýdalanmalaryň ähli görnüşlerinden goraga bolan hukuk we ýaramaz däplerden goraga bolan hukuk ýaly hukuklar bilen baglydyr</w:t>
      </w:r>
    </w:p>
    <w:p w14:paraId="3772484C" w14:textId="77777777" w:rsidR="00146F4E" w:rsidRPr="000F1B6D"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Düşünjeler:</w:t>
      </w:r>
    </w:p>
    <w:p w14:paraId="364C6CF1" w14:textId="77777777" w:rsidR="00146F4E" w:rsidRPr="000F1B6D" w:rsidRDefault="00146F4E" w:rsidP="00146F4E">
      <w:pPr>
        <w:jc w:val="both"/>
        <w:rPr>
          <w:rFonts w:ascii="Times New Roman" w:hAnsi="Times New Roman" w:cs="Times New Roman"/>
          <w:sz w:val="24"/>
          <w:szCs w:val="24"/>
          <w:lang w:val="cs-CZ"/>
        </w:rPr>
      </w:pPr>
      <w:r w:rsidRPr="000F1B6D">
        <w:rPr>
          <w:rFonts w:ascii="Times New Roman" w:eastAsia="Times New Roman" w:hAnsi="Times New Roman" w:cs="Times New Roman"/>
          <w:sz w:val="24"/>
          <w:szCs w:val="24"/>
          <w:lang w:val="cs-CZ"/>
        </w:rPr>
        <w:t>Şu görkeziji boýunça resmi</w:t>
      </w:r>
      <w:r>
        <w:rPr>
          <w:rFonts w:ascii="Times New Roman" w:eastAsia="Times New Roman" w:hAnsi="Times New Roman" w:cs="Times New Roman"/>
          <w:sz w:val="24"/>
          <w:szCs w:val="24"/>
          <w:lang w:val="cs-CZ"/>
        </w:rPr>
        <w:t xml:space="preserve"> bilen ýaşamak </w:t>
      </w:r>
      <w:r w:rsidRPr="000F1B6D">
        <w:rPr>
          <w:rFonts w:ascii="Times New Roman" w:eastAsia="Times New Roman" w:hAnsi="Times New Roman" w:cs="Times New Roman"/>
          <w:sz w:val="24"/>
          <w:szCs w:val="24"/>
          <w:lang w:val="cs-CZ"/>
        </w:rPr>
        <w:t>(ýagny nika</w:t>
      </w:r>
      <w:r>
        <w:rPr>
          <w:rFonts w:ascii="Times New Roman" w:eastAsia="Times New Roman" w:hAnsi="Times New Roman" w:cs="Times New Roman"/>
          <w:sz w:val="24"/>
          <w:szCs w:val="24"/>
          <w:lang w:val="cs-CZ"/>
        </w:rPr>
        <w:t>laşmak</w:t>
      </w:r>
      <w:r w:rsidRPr="000F1B6D">
        <w:rPr>
          <w:rFonts w:ascii="Times New Roman" w:eastAsia="Times New Roman" w:hAnsi="Times New Roman" w:cs="Times New Roman"/>
          <w:sz w:val="24"/>
          <w:szCs w:val="24"/>
          <w:lang w:val="cs-CZ"/>
        </w:rPr>
        <w:t>) hem-de resmi däl bile ýaşamak gurşalyp alynýar. Resmi däl bile ýaşamak adatça belli bir wagtda bile ýaşan, uzak wagtlap gatnaşyk saklamak isleýän, ýöne olar üçin resmi ýa-da dini nikalaşma dabarasy bolmadyk taýlar kesgitlenýär (bilelikde ýaşamak)</w:t>
      </w:r>
      <w:r>
        <w:rPr>
          <w:rFonts w:ascii="Times New Roman" w:eastAsia="Times New Roman" w:hAnsi="Times New Roman" w:cs="Times New Roman"/>
          <w:sz w:val="24"/>
          <w:szCs w:val="24"/>
          <w:lang w:val="cs-CZ"/>
        </w:rPr>
        <w:t>.</w:t>
      </w:r>
    </w:p>
    <w:p w14:paraId="2CFC3185" w14:textId="77777777" w:rsidR="00146F4E" w:rsidRPr="000F1B6D" w:rsidRDefault="00146F4E" w:rsidP="00146F4E">
      <w:pPr>
        <w:jc w:val="both"/>
        <w:rPr>
          <w:rFonts w:ascii="Times New Roman" w:hAnsi="Times New Roman" w:cs="Times New Roman"/>
          <w:b/>
          <w:sz w:val="24"/>
          <w:szCs w:val="24"/>
          <w:lang w:val="cs-CZ"/>
        </w:rPr>
      </w:pPr>
      <w:r>
        <w:rPr>
          <w:rFonts w:ascii="Times New Roman" w:hAnsi="Times New Roman" w:cs="Times New Roman"/>
          <w:b/>
          <w:sz w:val="24"/>
          <w:szCs w:val="24"/>
          <w:lang w:val="cs-CZ"/>
        </w:rPr>
        <w:t>Teswirler we çäklendirmeler:</w:t>
      </w:r>
    </w:p>
    <w:p w14:paraId="6204783B" w14:textId="77777777" w:rsidR="00146F4E" w:rsidRDefault="00146F4E" w:rsidP="00146F4E">
      <w:pPr>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Ýu</w:t>
      </w:r>
      <w:r w:rsidRPr="000F1B6D">
        <w:rPr>
          <w:rFonts w:ascii="Times New Roman" w:eastAsia="Times New Roman" w:hAnsi="Times New Roman" w:cs="Times New Roman"/>
          <w:sz w:val="24"/>
          <w:szCs w:val="24"/>
          <w:lang w:val="cs-CZ"/>
        </w:rPr>
        <w:t>rtlaryň şu görkeziji babatynda gözegçilik üçin ornaşdyrylan, ozal işlenip taýýarlanan gurallary we mehanizmleri bar. DNS-da we MICS-da reproduktiw ýaşdaky (15-49 ýa</w:t>
      </w:r>
      <w:r>
        <w:rPr>
          <w:rFonts w:ascii="Times New Roman" w:eastAsia="Times New Roman" w:hAnsi="Times New Roman" w:cs="Times New Roman"/>
          <w:sz w:val="24"/>
          <w:szCs w:val="24"/>
          <w:lang w:val="cs-CZ"/>
        </w:rPr>
        <w:t>ş</w:t>
      </w:r>
      <w:r w:rsidRPr="000F1B6D">
        <w:rPr>
          <w:rFonts w:ascii="Times New Roman" w:eastAsia="Times New Roman" w:hAnsi="Times New Roman" w:cs="Times New Roman"/>
          <w:sz w:val="24"/>
          <w:szCs w:val="24"/>
          <w:lang w:val="cs-CZ"/>
        </w:rPr>
        <w:t>) aýallaryň we erkekleriň arasynda maşgala ýagdaýy barada maglumatlary ýygnamak üçin peýdalanylýan modullar doly ylalaşyldy</w:t>
      </w:r>
      <w:r>
        <w:rPr>
          <w:rFonts w:ascii="Times New Roman" w:eastAsia="Times New Roman" w:hAnsi="Times New Roman" w:cs="Times New Roman"/>
          <w:sz w:val="24"/>
          <w:szCs w:val="24"/>
          <w:lang w:val="cs-CZ"/>
        </w:rPr>
        <w:t>.</w:t>
      </w:r>
    </w:p>
    <w:p w14:paraId="6085631F" w14:textId="77777777" w:rsidR="00146F4E" w:rsidRPr="000F1B6D" w:rsidRDefault="00146F4E" w:rsidP="00146F4E">
      <w:pPr>
        <w:jc w:val="both"/>
        <w:rPr>
          <w:rFonts w:ascii="Times New Roman" w:hAnsi="Times New Roman" w:cs="Times New Roman"/>
          <w:b/>
          <w:sz w:val="24"/>
          <w:szCs w:val="24"/>
          <w:lang w:val="cs-CZ"/>
        </w:rPr>
      </w:pPr>
      <w:r>
        <w:rPr>
          <w:rFonts w:ascii="Times New Roman" w:hAnsi="Times New Roman" w:cs="Times New Roman"/>
          <w:b/>
          <w:sz w:val="24"/>
          <w:szCs w:val="24"/>
          <w:lang w:val="cs-CZ"/>
        </w:rPr>
        <w:lastRenderedPageBreak/>
        <w:t>Usulyýet</w:t>
      </w:r>
    </w:p>
    <w:p w14:paraId="7838877B" w14:textId="77777777" w:rsidR="00146F4E" w:rsidRPr="000F1B6D"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Hasaplama usuly:</w:t>
      </w:r>
    </w:p>
    <w:p w14:paraId="2BB2771D" w14:textId="77777777" w:rsidR="00146F4E" w:rsidRPr="000F1B6D" w:rsidRDefault="00146F4E" w:rsidP="00146F4E">
      <w:pPr>
        <w:jc w:val="both"/>
        <w:rPr>
          <w:rFonts w:ascii="Times New Roman" w:eastAsia="Times New Roman" w:hAnsi="Times New Roman" w:cs="Times New Roman"/>
          <w:sz w:val="24"/>
          <w:szCs w:val="24"/>
          <w:lang w:val="cs-CZ"/>
        </w:rPr>
      </w:pPr>
      <w:r w:rsidRPr="000F1B6D">
        <w:rPr>
          <w:rFonts w:ascii="Times New Roman" w:eastAsia="Times New Roman" w:hAnsi="Times New Roman" w:cs="Times New Roman"/>
          <w:sz w:val="24"/>
          <w:szCs w:val="24"/>
          <w:lang w:val="cs-CZ"/>
        </w:rPr>
        <w:t>Birinji gezek 15 ýaşa çenli (ýa-da 18 ýaşa çenli) nikada duran ýa-da bile ýaşap başlan 20-24 ýaşdaky aýallaryň populýasiýada 20-24 ýaşdaky aýallaryň umumy sanyna bölünen, 100-e köpeldilen sany</w:t>
      </w:r>
    </w:p>
    <w:p w14:paraId="78907012" w14:textId="77777777" w:rsidR="00146F4E" w:rsidRPr="008D05C1" w:rsidRDefault="00146F4E" w:rsidP="00146F4E">
      <w:pPr>
        <w:jc w:val="both"/>
        <w:rPr>
          <w:rFonts w:ascii="Times New Roman" w:hAnsi="Times New Roman" w:cs="Times New Roman"/>
          <w:b/>
          <w:sz w:val="24"/>
          <w:szCs w:val="24"/>
          <w:lang w:val="cs-CZ"/>
        </w:rPr>
      </w:pPr>
      <w:r>
        <w:rPr>
          <w:rFonts w:ascii="Times New Roman" w:hAnsi="Times New Roman" w:cs="Times New Roman"/>
          <w:b/>
          <w:sz w:val="24"/>
          <w:szCs w:val="24"/>
          <w:lang w:val="cs-CZ"/>
        </w:rPr>
        <w:t>Bölme:</w:t>
      </w:r>
    </w:p>
    <w:p w14:paraId="582848E4" w14:textId="77777777" w:rsidR="00146F4E" w:rsidRPr="008D05C1" w:rsidRDefault="00146F4E" w:rsidP="00146F4E">
      <w:pPr>
        <w:jc w:val="both"/>
        <w:rPr>
          <w:rFonts w:ascii="Times New Roman" w:hAnsi="Times New Roman" w:cs="Times New Roman"/>
          <w:sz w:val="24"/>
          <w:szCs w:val="24"/>
          <w:lang w:val="cs-CZ"/>
        </w:rPr>
      </w:pPr>
      <w:r>
        <w:rPr>
          <w:rFonts w:ascii="Times New Roman" w:eastAsia="Times New Roman" w:hAnsi="Times New Roman" w:cs="Times New Roman"/>
          <w:sz w:val="24"/>
          <w:szCs w:val="24"/>
          <w:lang w:val="cs-CZ"/>
        </w:rPr>
        <w:t xml:space="preserve">Ýaşy, girdejisi, </w:t>
      </w:r>
      <w:r w:rsidRPr="000F1B6D">
        <w:rPr>
          <w:rFonts w:ascii="Times New Roman" w:eastAsia="Times New Roman" w:hAnsi="Times New Roman" w:cs="Times New Roman"/>
          <w:sz w:val="24"/>
          <w:szCs w:val="24"/>
          <w:lang w:val="cs-CZ"/>
        </w:rPr>
        <w:t>ýaşaýan</w:t>
      </w:r>
      <w:r>
        <w:rPr>
          <w:rFonts w:ascii="Times New Roman" w:eastAsia="Times New Roman" w:hAnsi="Times New Roman" w:cs="Times New Roman"/>
          <w:sz w:val="24"/>
          <w:szCs w:val="24"/>
          <w:lang w:val="cs-CZ"/>
        </w:rPr>
        <w:t xml:space="preserve"> ýeri, geografik ýagdaýy, bilimi, milli degişliligi (käbir ýurtlar üçin)</w:t>
      </w:r>
    </w:p>
    <w:p w14:paraId="1C813177" w14:textId="77777777" w:rsidR="00146F4E" w:rsidRPr="00380F87" w:rsidRDefault="00146F4E" w:rsidP="00146F4E">
      <w:pPr>
        <w:jc w:val="both"/>
        <w:rPr>
          <w:rFonts w:ascii="Times New Roman" w:hAnsi="Times New Roman" w:cs="Times New Roman"/>
          <w:b/>
          <w:sz w:val="24"/>
          <w:szCs w:val="24"/>
        </w:rPr>
      </w:pPr>
      <w:r>
        <w:rPr>
          <w:rFonts w:ascii="Times New Roman" w:hAnsi="Times New Roman" w:cs="Times New Roman"/>
          <w:b/>
          <w:sz w:val="24"/>
          <w:szCs w:val="24"/>
          <w:lang w:val="cs-CZ"/>
        </w:rPr>
        <w:t>Ýok bolan maglumatlary işlemek:</w:t>
      </w:r>
    </w:p>
    <w:p w14:paraId="23536585" w14:textId="77777777" w:rsidR="00146F4E" w:rsidRPr="00380F87" w:rsidRDefault="00146F4E" w:rsidP="00146F4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lang w:val="cs-CZ"/>
        </w:rPr>
        <w:t>Ýurduñ derejesinde</w:t>
      </w:r>
    </w:p>
    <w:p w14:paraId="516A5723" w14:textId="77777777" w:rsidR="00146F4E" w:rsidRPr="00380F87" w:rsidRDefault="00146F4E" w:rsidP="00146F4E">
      <w:pPr>
        <w:jc w:val="both"/>
        <w:rPr>
          <w:rFonts w:ascii="Times New Roman" w:hAnsi="Times New Roman" w:cs="Times New Roman"/>
          <w:sz w:val="24"/>
          <w:szCs w:val="24"/>
        </w:rPr>
      </w:pPr>
      <w:r>
        <w:rPr>
          <w:rFonts w:ascii="Times New Roman" w:hAnsi="Times New Roman" w:cs="Times New Roman"/>
          <w:sz w:val="24"/>
          <w:szCs w:val="24"/>
          <w:lang w:val="cs-CZ"/>
        </w:rPr>
        <w:t xml:space="preserve">Ýurt boýunça maglumatlaryñ doly ýok bolan mahalynda ÝUNISEF ýurt derejesinde haýsydyr bir maglumatlary çap etmeýär </w:t>
      </w:r>
    </w:p>
    <w:p w14:paraId="779DBFEA" w14:textId="77777777" w:rsidR="00146F4E" w:rsidRPr="00380F87" w:rsidRDefault="00146F4E" w:rsidP="00146F4E">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lang w:val="cs-CZ"/>
        </w:rPr>
        <w:t>Sebit we global derejelerde</w:t>
      </w:r>
    </w:p>
    <w:p w14:paraId="79D86AEA" w14:textId="77777777" w:rsidR="00146F4E"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Sebit boýunça ortaça görkeziji sebitiñ sebitleýin görkezijileri hasaplamak maksatlary üçin maglumatlaryñ bolmadyk ýurtlary babatynda ulanylýar, ýöne ýurt derejesinde berilýän baha hökmünde çap edilmeýär.</w:t>
      </w:r>
    </w:p>
    <w:p w14:paraId="7E8A9D66" w14:textId="77777777" w:rsidR="00146F4E" w:rsidRPr="003849BD"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Sebitleýin görkezijiler:</w:t>
      </w:r>
    </w:p>
    <w:p w14:paraId="26C53EC7" w14:textId="77777777" w:rsidR="00146F4E"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Global jemlenen görkezijiler bütin dünýäni emele getirýän kiçi sebitleriñ ählisi üçin ortaça ölçenen görkezijiler bolup durýar. Sebitleýin görkezijiler sebitiñ ähli ýurtlary üçin ortaça ölçenen görkezijiler bolup durýar.</w:t>
      </w:r>
    </w:p>
    <w:p w14:paraId="78062158" w14:textId="77777777" w:rsidR="00146F4E" w:rsidRPr="003849BD" w:rsidRDefault="00146F4E" w:rsidP="00146F4E">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 çeşmeleri</w:t>
      </w:r>
    </w:p>
    <w:p w14:paraId="1E3A30FF" w14:textId="77777777" w:rsidR="00146F4E" w:rsidRPr="003849BD"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Beýan etme:</w:t>
      </w:r>
    </w:p>
    <w:p w14:paraId="39765C36" w14:textId="77777777" w:rsidR="00146F4E"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ÝUNISEF tarapyndan goldanylýan </w:t>
      </w:r>
      <w:r w:rsidRPr="003849BD">
        <w:rPr>
          <w:rFonts w:ascii="Times New Roman" w:hAnsi="Times New Roman" w:cs="Times New Roman"/>
          <w:sz w:val="24"/>
          <w:szCs w:val="24"/>
          <w:lang w:val="cs-CZ"/>
        </w:rPr>
        <w:t xml:space="preserve">MICS </w:t>
      </w:r>
      <w:r>
        <w:rPr>
          <w:rFonts w:ascii="Times New Roman" w:hAnsi="Times New Roman" w:cs="Times New Roman"/>
          <w:sz w:val="24"/>
          <w:szCs w:val="24"/>
          <w:lang w:val="cs-CZ"/>
        </w:rPr>
        <w:t xml:space="preserve">we </w:t>
      </w:r>
      <w:r w:rsidRPr="003849BD">
        <w:rPr>
          <w:rFonts w:ascii="Times New Roman" w:hAnsi="Times New Roman" w:cs="Times New Roman"/>
          <w:sz w:val="24"/>
          <w:szCs w:val="24"/>
          <w:lang w:val="cs-CZ"/>
        </w:rPr>
        <w:t>DHS</w:t>
      </w:r>
      <w:r>
        <w:rPr>
          <w:rFonts w:ascii="Times New Roman" w:hAnsi="Times New Roman" w:cs="Times New Roman"/>
          <w:sz w:val="24"/>
          <w:szCs w:val="24"/>
          <w:lang w:val="cs-CZ"/>
        </w:rPr>
        <w:t xml:space="preserve"> ýaly öý hojalyklaryna geçirilýän gözegçiliklerde 1980-nji ýyllaryñ ahyryndan başlap girdeji derejesi pes we ortaça bolan ýurtlarda şu görkeziji boýunça maglumatlar ýygnaldy. Käbir ýurtlarda şunuñ ýaly maglumatlar milli ilat ýazuwlary ýa-da öý hojalyklaryna geçirilýän beýleki gözegçilikler arkaly hem ýygnalýar.</w:t>
      </w:r>
    </w:p>
    <w:p w14:paraId="0CBC5897" w14:textId="77777777" w:rsidR="00146F4E" w:rsidRPr="008D05C1"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Ýygnamak işi:</w:t>
      </w:r>
    </w:p>
    <w:p w14:paraId="309F4B95" w14:textId="77777777" w:rsidR="00146F4E" w:rsidRPr="00BB3A92"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ÝUNISEF her ýyl </w:t>
      </w:r>
      <w:r w:rsidRPr="008D05C1">
        <w:rPr>
          <w:rFonts w:ascii="Times New Roman" w:hAnsi="Times New Roman" w:cs="Times New Roman"/>
          <w:sz w:val="24"/>
          <w:szCs w:val="24"/>
          <w:lang w:val="cs-CZ"/>
        </w:rPr>
        <w:t>«</w:t>
      </w:r>
      <w:r>
        <w:rPr>
          <w:rFonts w:ascii="Times New Roman" w:hAnsi="Times New Roman" w:cs="Times New Roman"/>
          <w:sz w:val="24"/>
          <w:szCs w:val="24"/>
          <w:lang w:val="cs-CZ"/>
        </w:rPr>
        <w:t>Maksatlar üçin görkezijiler babatynda ýurtlar boýunça hasabatlylyk</w:t>
      </w:r>
      <w:r w:rsidRPr="008D05C1">
        <w:rPr>
          <w:rFonts w:ascii="Times New Roman" w:hAnsi="Times New Roman" w:cs="Times New Roman"/>
          <w:sz w:val="24"/>
          <w:szCs w:val="24"/>
          <w:lang w:val="cs-CZ"/>
        </w:rPr>
        <w:t>»</w:t>
      </w:r>
      <w:r>
        <w:rPr>
          <w:rFonts w:ascii="Times New Roman" w:hAnsi="Times New Roman" w:cs="Times New Roman"/>
          <w:sz w:val="24"/>
          <w:szCs w:val="24"/>
          <w:lang w:val="cs-CZ"/>
        </w:rPr>
        <w:t xml:space="preserve"> </w:t>
      </w:r>
      <w:r w:rsidRPr="008D05C1">
        <w:rPr>
          <w:rFonts w:ascii="Times New Roman" w:hAnsi="Times New Roman" w:cs="Times New Roman"/>
          <w:sz w:val="24"/>
          <w:szCs w:val="24"/>
          <w:lang w:val="cs-CZ"/>
        </w:rPr>
        <w:t>(CRING)</w:t>
      </w:r>
      <w:r>
        <w:rPr>
          <w:rFonts w:ascii="Times New Roman" w:hAnsi="Times New Roman" w:cs="Times New Roman"/>
          <w:sz w:val="24"/>
          <w:szCs w:val="24"/>
          <w:lang w:val="cs-CZ"/>
        </w:rPr>
        <w:t xml:space="preserve"> ady bilen özüniñ global maglumatlar binýadyny täzelemegi geçirýär. Bu çäre ÝUNISEF-iñ global maglumatlar binýadynyñ täzelenen we halkara derejesinde deñeşdirip bolýan maglumatlary öz içine almagyny üpjün etmek maksady bilen, ÝUNISEF tarapyndan döwlet edaralary bilen ýakyn hyzmatdaşlykda geçirilýär. ÝUNISEF tarapyndan döwlet edaralaryna onlaýn ulgamynyñ üstünden aýallaryñ we çagalaryñ abadançylygyna degişli möhüm görkezijileriñ birnäçesi boýunça islendik täzelenen maglumatlary bermek teklip edilýär. Döwlet edaralary tarapyndan iberilen täze maglumatlar soñra berlen maglumatlaryñ laýyk gelýändigini we umumy möçberini barlamak üçin</w:t>
      </w:r>
      <w:r w:rsidRPr="00BB3A92">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ÝUNISEF-iñ ştab-kwartirasynda sektoryñ hünärmenleri tarapyndan barlagdan geçirilýär. Bu syn </w:t>
      </w:r>
      <w:r>
        <w:rPr>
          <w:rFonts w:ascii="Times New Roman" w:hAnsi="Times New Roman" w:cs="Times New Roman"/>
          <w:sz w:val="24"/>
          <w:szCs w:val="24"/>
          <w:lang w:val="cs-CZ"/>
        </w:rPr>
        <w:lastRenderedPageBreak/>
        <w:t>maglumatlar binýadyna diñe iñ soñky we ygtybarly maglumatlaryñ goşulmagyny üpjün etmek üçin obýektiw kriterileriñ toplumyna esaslanandyr. Seredilenden soñ maglumatlaryñ anyk nokatlarynyñ kabul edilýändigi, kabul edilmeýän bolsa onuñ sebäpleri barada mesele boýunça ikitaraplaýyn gatnaşyk guralýar. Täze kabul edilen maglumatlar soñra ÝUNISEF-iñ global maglumatlar binýadyna goşulýar we dünýäde çagalaryñ ýagdaýy baradaky statistiki tablisalarda, şeýle hem maglumatlardan ugur alýan beýleki habatlaryñ/materiallaryñ ählisinde çap edilýär. Şeýle hem täzelenen maglumatlar binýady Internetde şu salgy boýunça çap edilýär:</w:t>
      </w:r>
      <w:r w:rsidRPr="00BB3A92">
        <w:rPr>
          <w:rFonts w:ascii="Times New Roman" w:hAnsi="Times New Roman" w:cs="Times New Roman"/>
          <w:sz w:val="24"/>
          <w:szCs w:val="24"/>
          <w:lang w:val="cs-CZ"/>
        </w:rPr>
        <w:t xml:space="preserve"> data.unicef.org.</w:t>
      </w:r>
    </w:p>
    <w:p w14:paraId="6A236BD7" w14:textId="77777777" w:rsidR="00146F4E"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Şeýle hem ÝUNISEF ýylyñ dowamynda global maglumatlar binýadyna goşulmazyndan öñ döwlet edarasy tarapyndan barlanan goşmaça maglumat çeşmelerini gözleýär.</w:t>
      </w:r>
    </w:p>
    <w:p w14:paraId="6BED19B4" w14:textId="77777777" w:rsidR="00146F4E" w:rsidRPr="008D05C1" w:rsidRDefault="00146F4E" w:rsidP="00146F4E">
      <w:pPr>
        <w:jc w:val="both"/>
        <w:rPr>
          <w:rFonts w:ascii="Times New Roman" w:hAnsi="Times New Roman" w:cs="Times New Roman"/>
          <w:b/>
          <w:sz w:val="24"/>
          <w:szCs w:val="24"/>
          <w:lang w:val="cs-CZ"/>
        </w:rPr>
      </w:pPr>
      <w:r>
        <w:rPr>
          <w:rFonts w:ascii="Times New Roman" w:hAnsi="Times New Roman" w:cs="Times New Roman"/>
          <w:b/>
          <w:sz w:val="24"/>
          <w:szCs w:val="24"/>
          <w:lang w:val="cs-CZ"/>
        </w:rPr>
        <w:t>Maglumatlaryñ elýeterliligi</w:t>
      </w:r>
    </w:p>
    <w:p w14:paraId="01FFFF3D" w14:textId="77777777" w:rsidR="00146F4E" w:rsidRDefault="00146F4E" w:rsidP="00146F4E">
      <w:pPr>
        <w:jc w:val="both"/>
        <w:rPr>
          <w:rFonts w:ascii="Times New Roman" w:hAnsi="Times New Roman" w:cs="Times New Roman"/>
          <w:sz w:val="24"/>
          <w:szCs w:val="24"/>
          <w:lang w:val="cs-CZ"/>
        </w:rPr>
      </w:pPr>
      <w:r>
        <w:rPr>
          <w:rFonts w:ascii="Times New Roman" w:hAnsi="Times New Roman" w:cs="Times New Roman"/>
          <w:sz w:val="24"/>
          <w:szCs w:val="24"/>
          <w:lang w:val="cs-CZ"/>
        </w:rPr>
        <w:t>Häzirki wagtda şu görkeziji boýunça deñeşdirip bolýan maglumatlar girdeji derejesi pes we ortaça bolan 124 ýurt boýunça bardyr.</w:t>
      </w:r>
    </w:p>
    <w:p w14:paraId="54EF698D" w14:textId="77777777" w:rsidR="00146F4E" w:rsidRPr="005D7E1E"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cs-CZ"/>
        </w:rPr>
        <w:t>Senenama</w:t>
      </w:r>
    </w:p>
    <w:p w14:paraId="7FB12E5F" w14:textId="77777777" w:rsidR="00146F4E" w:rsidRPr="005D7E1E" w:rsidRDefault="00146F4E" w:rsidP="00146F4E">
      <w:pPr>
        <w:jc w:val="both"/>
        <w:rPr>
          <w:rFonts w:ascii="Times New Roman" w:hAnsi="Times New Roman" w:cs="Times New Roman"/>
          <w:sz w:val="24"/>
          <w:szCs w:val="24"/>
          <w:lang w:val="en-US"/>
        </w:rPr>
      </w:pPr>
      <w:r>
        <w:rPr>
          <w:rFonts w:ascii="Times New Roman" w:hAnsi="Times New Roman" w:cs="Times New Roman"/>
          <w:sz w:val="24"/>
          <w:szCs w:val="24"/>
          <w:lang w:val="cs-CZ"/>
        </w:rPr>
        <w:t>Elýeter däl</w:t>
      </w:r>
    </w:p>
    <w:p w14:paraId="4B4CF5C9" w14:textId="77777777" w:rsidR="00146F4E" w:rsidRPr="005D7E1E"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cs-CZ"/>
        </w:rPr>
        <w:t>Maglumatlar bilen üpjün edijiler</w:t>
      </w:r>
    </w:p>
    <w:p w14:paraId="627E02D9" w14:textId="77777777" w:rsidR="00146F4E" w:rsidRPr="005D7E1E" w:rsidRDefault="00146F4E" w:rsidP="00146F4E">
      <w:pPr>
        <w:jc w:val="both"/>
        <w:rPr>
          <w:rFonts w:ascii="Times New Roman" w:hAnsi="Times New Roman" w:cs="Times New Roman"/>
          <w:sz w:val="24"/>
          <w:szCs w:val="24"/>
          <w:lang w:val="en-US"/>
        </w:rPr>
      </w:pPr>
      <w:r>
        <w:rPr>
          <w:rFonts w:ascii="Times New Roman" w:hAnsi="Times New Roman" w:cs="Times New Roman"/>
          <w:sz w:val="24"/>
          <w:szCs w:val="24"/>
          <w:lang w:val="cs-CZ"/>
        </w:rPr>
        <w:t>Milli statistika müdirlikleri (aglaba ýagdaýlarda)</w:t>
      </w:r>
    </w:p>
    <w:p w14:paraId="17402F14" w14:textId="77777777" w:rsidR="00146F4E" w:rsidRPr="008D05C1"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en-US"/>
        </w:rPr>
        <w:t>Maglumatlary düzüjiler</w:t>
      </w:r>
      <w:r w:rsidRPr="008D05C1">
        <w:rPr>
          <w:rFonts w:ascii="Times New Roman" w:hAnsi="Times New Roman" w:cs="Times New Roman"/>
          <w:b/>
          <w:sz w:val="24"/>
          <w:szCs w:val="24"/>
          <w:lang w:val="en-US"/>
        </w:rPr>
        <w:t xml:space="preserve"> </w:t>
      </w:r>
    </w:p>
    <w:p w14:paraId="145AC97E" w14:textId="77777777" w:rsidR="00146F4E" w:rsidRPr="008D05C1" w:rsidRDefault="00146F4E" w:rsidP="00146F4E">
      <w:pPr>
        <w:jc w:val="both"/>
        <w:rPr>
          <w:rFonts w:ascii="Times New Roman" w:hAnsi="Times New Roman" w:cs="Times New Roman"/>
          <w:sz w:val="24"/>
          <w:szCs w:val="24"/>
          <w:lang w:val="en-US"/>
        </w:rPr>
      </w:pPr>
      <w:r>
        <w:rPr>
          <w:rFonts w:ascii="Times New Roman" w:hAnsi="Times New Roman" w:cs="Times New Roman"/>
          <w:sz w:val="24"/>
          <w:szCs w:val="24"/>
          <w:lang w:val="cs-CZ"/>
        </w:rPr>
        <w:t>ÝUNISEF</w:t>
      </w:r>
    </w:p>
    <w:p w14:paraId="79F0953A" w14:textId="77777777" w:rsidR="00146F4E" w:rsidRPr="008D05C1" w:rsidRDefault="00146F4E" w:rsidP="00146F4E">
      <w:pPr>
        <w:jc w:val="both"/>
        <w:rPr>
          <w:rFonts w:ascii="Times New Roman" w:hAnsi="Times New Roman" w:cs="Times New Roman"/>
          <w:b/>
          <w:sz w:val="24"/>
          <w:szCs w:val="24"/>
          <w:lang w:val="en-US"/>
        </w:rPr>
      </w:pPr>
      <w:r>
        <w:rPr>
          <w:rFonts w:ascii="Times New Roman" w:hAnsi="Times New Roman" w:cs="Times New Roman"/>
          <w:b/>
          <w:sz w:val="24"/>
          <w:szCs w:val="24"/>
          <w:lang w:val="cs-CZ"/>
        </w:rPr>
        <w:t>Maslahatlar</w:t>
      </w:r>
    </w:p>
    <w:p w14:paraId="1D99C397" w14:textId="77777777" w:rsidR="00146F4E" w:rsidRPr="008D05C1" w:rsidRDefault="00146F4E" w:rsidP="00146F4E">
      <w:pPr>
        <w:jc w:val="both"/>
        <w:rPr>
          <w:rFonts w:ascii="Times New Roman" w:hAnsi="Times New Roman" w:cs="Times New Roman"/>
          <w:sz w:val="24"/>
          <w:szCs w:val="24"/>
          <w:lang w:val="en-US"/>
        </w:rPr>
      </w:pPr>
      <w:r w:rsidRPr="008D05C1">
        <w:rPr>
          <w:rFonts w:ascii="Times New Roman" w:hAnsi="Times New Roman" w:cs="Times New Roman"/>
          <w:sz w:val="24"/>
          <w:szCs w:val="24"/>
          <w:lang w:val="en-US"/>
        </w:rPr>
        <w:t>URL:</w:t>
      </w:r>
    </w:p>
    <w:p w14:paraId="2EF13287" w14:textId="77777777" w:rsidR="00146F4E" w:rsidRPr="008D05C1" w:rsidRDefault="00146F4E" w:rsidP="00146F4E">
      <w:pPr>
        <w:jc w:val="both"/>
        <w:rPr>
          <w:rFonts w:ascii="Times New Roman" w:hAnsi="Times New Roman" w:cs="Times New Roman"/>
          <w:sz w:val="24"/>
          <w:szCs w:val="24"/>
          <w:lang w:val="en-US"/>
        </w:rPr>
      </w:pPr>
      <w:r w:rsidRPr="00380F87">
        <w:rPr>
          <w:rFonts w:ascii="Times New Roman" w:hAnsi="Times New Roman" w:cs="Times New Roman"/>
          <w:sz w:val="24"/>
          <w:szCs w:val="24"/>
          <w:lang w:val="en-US"/>
        </w:rPr>
        <w:t>Data</w:t>
      </w:r>
      <w:r w:rsidRPr="008D05C1">
        <w:rPr>
          <w:rFonts w:ascii="Times New Roman" w:hAnsi="Times New Roman" w:cs="Times New Roman"/>
          <w:sz w:val="24"/>
          <w:szCs w:val="24"/>
          <w:lang w:val="en-US"/>
        </w:rPr>
        <w:t>.</w:t>
      </w:r>
      <w:r w:rsidRPr="00380F87">
        <w:rPr>
          <w:rFonts w:ascii="Times New Roman" w:hAnsi="Times New Roman" w:cs="Times New Roman"/>
          <w:sz w:val="24"/>
          <w:szCs w:val="24"/>
          <w:lang w:val="en-US"/>
        </w:rPr>
        <w:t>unicef</w:t>
      </w:r>
      <w:r w:rsidRPr="008D05C1">
        <w:rPr>
          <w:rFonts w:ascii="Times New Roman" w:hAnsi="Times New Roman" w:cs="Times New Roman"/>
          <w:sz w:val="24"/>
          <w:szCs w:val="24"/>
          <w:lang w:val="en-US"/>
        </w:rPr>
        <w:t>.</w:t>
      </w:r>
      <w:r w:rsidRPr="00380F87">
        <w:rPr>
          <w:rFonts w:ascii="Times New Roman" w:hAnsi="Times New Roman" w:cs="Times New Roman"/>
          <w:sz w:val="24"/>
          <w:szCs w:val="24"/>
          <w:lang w:val="en-US"/>
        </w:rPr>
        <w:t>org</w:t>
      </w:r>
    </w:p>
    <w:p w14:paraId="762C2122" w14:textId="77777777" w:rsidR="00146F4E" w:rsidRPr="008D05C1" w:rsidRDefault="00146F4E" w:rsidP="00146F4E">
      <w:pPr>
        <w:jc w:val="both"/>
        <w:rPr>
          <w:rFonts w:ascii="Times New Roman" w:hAnsi="Times New Roman" w:cs="Times New Roman"/>
          <w:sz w:val="24"/>
          <w:szCs w:val="24"/>
          <w:lang w:val="en-US"/>
        </w:rPr>
      </w:pPr>
      <w:r>
        <w:rPr>
          <w:rFonts w:ascii="Times New Roman" w:hAnsi="Times New Roman" w:cs="Times New Roman"/>
          <w:sz w:val="24"/>
          <w:szCs w:val="24"/>
          <w:lang w:val="cs-CZ"/>
        </w:rPr>
        <w:t>Maslahatlar:</w:t>
      </w:r>
    </w:p>
    <w:p w14:paraId="1600091E" w14:textId="77777777" w:rsidR="00146F4E" w:rsidRPr="008D05C1" w:rsidRDefault="00146F4E" w:rsidP="00146F4E">
      <w:pPr>
        <w:jc w:val="both"/>
        <w:rPr>
          <w:rFonts w:ascii="Times New Roman" w:hAnsi="Times New Roman" w:cs="Times New Roman"/>
          <w:sz w:val="24"/>
          <w:szCs w:val="24"/>
          <w:lang w:val="en-US"/>
        </w:rPr>
      </w:pPr>
      <w:hyperlink r:id="rId5" w:history="1">
        <w:r w:rsidRPr="00966D19">
          <w:rPr>
            <w:rStyle w:val="Hyperlink"/>
            <w:rFonts w:ascii="Times New Roman" w:hAnsi="Times New Roman" w:cs="Times New Roman"/>
            <w:sz w:val="24"/>
            <w:szCs w:val="24"/>
            <w:lang w:val="en-US"/>
          </w:rPr>
          <w:t>http</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data</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unicef</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org</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child</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protection</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child</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marriage</w:t>
        </w:r>
        <w:r w:rsidRPr="008D05C1">
          <w:rPr>
            <w:rStyle w:val="Hyperlink"/>
            <w:rFonts w:ascii="Times New Roman" w:hAnsi="Times New Roman" w:cs="Times New Roman"/>
            <w:sz w:val="24"/>
            <w:szCs w:val="24"/>
            <w:lang w:val="en-US"/>
          </w:rPr>
          <w:t>.</w:t>
        </w:r>
        <w:r w:rsidRPr="00966D19">
          <w:rPr>
            <w:rStyle w:val="Hyperlink"/>
            <w:rFonts w:ascii="Times New Roman" w:hAnsi="Times New Roman" w:cs="Times New Roman"/>
            <w:sz w:val="24"/>
            <w:szCs w:val="24"/>
            <w:lang w:val="en-US"/>
          </w:rPr>
          <w:t>html</w:t>
        </w:r>
      </w:hyperlink>
      <w:r w:rsidRPr="008D05C1">
        <w:rPr>
          <w:rFonts w:ascii="Times New Roman" w:hAnsi="Times New Roman" w:cs="Times New Roman"/>
          <w:sz w:val="24"/>
          <w:szCs w:val="24"/>
          <w:lang w:val="en-US"/>
        </w:rPr>
        <w:t xml:space="preserve"> </w:t>
      </w:r>
    </w:p>
    <w:p w14:paraId="0A59B78C" w14:textId="674FCC0E" w:rsidR="00310A13" w:rsidRPr="00146F4E" w:rsidRDefault="00310A13" w:rsidP="00146F4E">
      <w:bookmarkStart w:id="0" w:name="_GoBack"/>
      <w:bookmarkEnd w:id="0"/>
    </w:p>
    <w:sectPr w:rsidR="00310A13" w:rsidRPr="00146F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0002AFF" w:usb1="C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155A4"/>
    <w:multiLevelType w:val="hybridMultilevel"/>
    <w:tmpl w:val="78086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8036B9"/>
    <w:multiLevelType w:val="hybridMultilevel"/>
    <w:tmpl w:val="79483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E4543E2"/>
    <w:multiLevelType w:val="hybridMultilevel"/>
    <w:tmpl w:val="176AB848"/>
    <w:lvl w:ilvl="0" w:tplc="2526998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7A4"/>
    <w:rsid w:val="000F1B6D"/>
    <w:rsid w:val="00114EE6"/>
    <w:rsid w:val="00143440"/>
    <w:rsid w:val="00146F4E"/>
    <w:rsid w:val="001A2EAF"/>
    <w:rsid w:val="002751F4"/>
    <w:rsid w:val="00310A13"/>
    <w:rsid w:val="00380F87"/>
    <w:rsid w:val="003849BD"/>
    <w:rsid w:val="005D7E1E"/>
    <w:rsid w:val="006E57A4"/>
    <w:rsid w:val="006F1392"/>
    <w:rsid w:val="007C6A9E"/>
    <w:rsid w:val="008425FB"/>
    <w:rsid w:val="008D05C1"/>
    <w:rsid w:val="008D0A61"/>
    <w:rsid w:val="009F0DA9"/>
    <w:rsid w:val="00B90483"/>
    <w:rsid w:val="00BB3A92"/>
    <w:rsid w:val="00CD0DF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F27E1"/>
  <w15:docId w15:val="{FA351800-F324-4FDE-8378-22C849167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F87"/>
    <w:pPr>
      <w:ind w:left="720"/>
      <w:contextualSpacing/>
    </w:pPr>
  </w:style>
  <w:style w:type="character" w:styleId="Hyperlink">
    <w:name w:val="Hyperlink"/>
    <w:basedOn w:val="DefaultParagraphFont"/>
    <w:uiPriority w:val="99"/>
    <w:unhideWhenUsed/>
    <w:rsid w:val="006F13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ta.unicef.org/child-protection/child-marriag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Никольская Алёна Игоревна</dc:creator>
  <cp:lastModifiedBy>Microsoft Office User</cp:lastModifiedBy>
  <cp:revision>3</cp:revision>
  <dcterms:created xsi:type="dcterms:W3CDTF">2021-02-26T05:09:00Z</dcterms:created>
  <dcterms:modified xsi:type="dcterms:W3CDTF">2021-08-19T11:01:00Z</dcterms:modified>
</cp:coreProperties>
</file>