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10BDF" w14:textId="77777777" w:rsidR="00346A35" w:rsidRPr="00F959D4" w:rsidRDefault="00346A35" w:rsidP="00346A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3.</w:t>
      </w:r>
      <w:r w:rsidRPr="00F959D4">
        <w:rPr>
          <w:rFonts w:ascii="Times New Roman" w:hAnsi="Times New Roman" w:cs="Times New Roman"/>
          <w:b/>
          <w:sz w:val="24"/>
          <w:szCs w:val="24"/>
        </w:rPr>
        <w:t xml:space="preserve"> Обеспечение здорового образа жизни и содействие благополучию для всех в любом возрасте</w:t>
      </w:r>
    </w:p>
    <w:p w14:paraId="355160ED" w14:textId="77777777" w:rsidR="00346A35" w:rsidRPr="00F959D4" w:rsidRDefault="00346A35" w:rsidP="00346A35">
      <w:pPr>
        <w:rPr>
          <w:rFonts w:ascii="Times New Roman" w:hAnsi="Times New Roman" w:cs="Times New Roman"/>
          <w:b/>
          <w:sz w:val="24"/>
          <w:szCs w:val="24"/>
        </w:rPr>
      </w:pPr>
      <w:r w:rsidRPr="00F959D4">
        <w:rPr>
          <w:rFonts w:ascii="Times New Roman" w:hAnsi="Times New Roman" w:cs="Times New Roman"/>
          <w:b/>
          <w:sz w:val="24"/>
          <w:szCs w:val="24"/>
        </w:rPr>
        <w:t>3.1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959D4">
        <w:rPr>
          <w:rFonts w:ascii="Times New Roman" w:hAnsi="Times New Roman" w:cs="Times New Roman"/>
          <w:b/>
          <w:sz w:val="24"/>
          <w:szCs w:val="24"/>
        </w:rPr>
        <w:t xml:space="preserve"> К 2030 году снизить глобальный коэффициент материнской смертности до менее 70 случаев на 100000 живорождений</w:t>
      </w:r>
    </w:p>
    <w:p w14:paraId="0E0021B1" w14:textId="77777777" w:rsidR="00346A35" w:rsidRPr="00F959D4" w:rsidRDefault="00346A35" w:rsidP="00346A35">
      <w:pPr>
        <w:rPr>
          <w:rFonts w:ascii="Times New Roman" w:hAnsi="Times New Roman" w:cs="Times New Roman"/>
          <w:b/>
          <w:sz w:val="24"/>
          <w:szCs w:val="24"/>
        </w:rPr>
      </w:pPr>
      <w:r w:rsidRPr="00F959D4">
        <w:rPr>
          <w:rFonts w:ascii="Times New Roman" w:hAnsi="Times New Roman" w:cs="Times New Roman"/>
          <w:b/>
          <w:sz w:val="24"/>
          <w:szCs w:val="24"/>
        </w:rPr>
        <w:t>3.1.2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959D4">
        <w:rPr>
          <w:rFonts w:ascii="Times New Roman" w:hAnsi="Times New Roman" w:cs="Times New Roman"/>
          <w:b/>
          <w:sz w:val="24"/>
          <w:szCs w:val="24"/>
        </w:rPr>
        <w:t xml:space="preserve"> Доля родов, принятых квалифицированными медицинскими работниками</w:t>
      </w:r>
    </w:p>
    <w:p w14:paraId="3619429E" w14:textId="77777777" w:rsidR="00346A35" w:rsidRPr="00423D9B" w:rsidRDefault="00346A35" w:rsidP="00346A35">
      <w:pPr>
        <w:rPr>
          <w:rFonts w:ascii="Times New Roman" w:hAnsi="Times New Roman" w:cs="Times New Roman"/>
          <w:b/>
          <w:sz w:val="24"/>
          <w:szCs w:val="24"/>
        </w:rPr>
      </w:pPr>
      <w:r w:rsidRPr="00423D9B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14:paraId="021D6D89" w14:textId="77777777" w:rsidR="00346A35" w:rsidRPr="00423D9B" w:rsidRDefault="00346A35" w:rsidP="00346A35">
      <w:pPr>
        <w:rPr>
          <w:rFonts w:ascii="Times New Roman" w:hAnsi="Times New Roman" w:cs="Times New Roman"/>
          <w:b/>
          <w:sz w:val="24"/>
          <w:szCs w:val="24"/>
        </w:rPr>
      </w:pPr>
      <w:r w:rsidRPr="00423D9B">
        <w:rPr>
          <w:rFonts w:ascii="Times New Roman" w:hAnsi="Times New Roman" w:cs="Times New Roman"/>
          <w:b/>
          <w:sz w:val="24"/>
          <w:szCs w:val="24"/>
        </w:rPr>
        <w:t>Организация(и):</w:t>
      </w:r>
    </w:p>
    <w:p w14:paraId="3DFFD4D8" w14:textId="77777777" w:rsidR="00346A35" w:rsidRPr="00423D9B" w:rsidRDefault="00346A35" w:rsidP="00346A35">
      <w:pPr>
        <w:rPr>
          <w:rFonts w:ascii="Times New Roman" w:hAnsi="Times New Roman" w:cs="Times New Roman"/>
          <w:sz w:val="24"/>
          <w:szCs w:val="24"/>
        </w:rPr>
      </w:pPr>
      <w:r w:rsidRPr="00423D9B">
        <w:rPr>
          <w:rFonts w:ascii="Times New Roman" w:hAnsi="Times New Roman" w:cs="Times New Roman"/>
          <w:sz w:val="24"/>
          <w:szCs w:val="24"/>
        </w:rPr>
        <w:t>Детский фонд Организации Объединённых Наций (ЮНИСЕФ)</w:t>
      </w:r>
    </w:p>
    <w:p w14:paraId="1A954587" w14:textId="77777777" w:rsidR="00346A35" w:rsidRPr="00423D9B" w:rsidRDefault="00346A35" w:rsidP="00346A35">
      <w:pPr>
        <w:rPr>
          <w:rFonts w:ascii="Times New Roman" w:hAnsi="Times New Roman" w:cs="Times New Roman"/>
          <w:b/>
          <w:sz w:val="24"/>
          <w:szCs w:val="24"/>
        </w:rPr>
      </w:pPr>
      <w:r w:rsidRPr="00423D9B">
        <w:rPr>
          <w:rFonts w:ascii="Times New Roman" w:hAnsi="Times New Roman" w:cs="Times New Roman"/>
          <w:b/>
          <w:sz w:val="24"/>
          <w:szCs w:val="24"/>
        </w:rPr>
        <w:t>Концепции и определения</w:t>
      </w:r>
    </w:p>
    <w:p w14:paraId="6B991B77" w14:textId="77777777" w:rsidR="00346A35" w:rsidRPr="00423D9B" w:rsidRDefault="00346A35" w:rsidP="00346A35">
      <w:pPr>
        <w:rPr>
          <w:rFonts w:ascii="Times New Roman" w:hAnsi="Times New Roman" w:cs="Times New Roman"/>
          <w:b/>
          <w:sz w:val="24"/>
          <w:szCs w:val="24"/>
        </w:rPr>
      </w:pPr>
      <w:r w:rsidRPr="00423D9B">
        <w:rPr>
          <w:rFonts w:ascii="Times New Roman" w:hAnsi="Times New Roman" w:cs="Times New Roman"/>
          <w:b/>
          <w:sz w:val="24"/>
          <w:szCs w:val="24"/>
        </w:rPr>
        <w:t>Определение:</w:t>
      </w:r>
    </w:p>
    <w:p w14:paraId="6BBF92BF" w14:textId="77777777" w:rsidR="00346A35" w:rsidRPr="00423D9B" w:rsidRDefault="00346A35" w:rsidP="00346A35">
      <w:pPr>
        <w:rPr>
          <w:rFonts w:ascii="Times New Roman" w:hAnsi="Times New Roman" w:cs="Times New Roman"/>
          <w:sz w:val="24"/>
          <w:szCs w:val="24"/>
        </w:rPr>
      </w:pPr>
      <w:r w:rsidRPr="00423D9B">
        <w:rPr>
          <w:rFonts w:ascii="Times New Roman" w:hAnsi="Times New Roman" w:cs="Times New Roman"/>
          <w:sz w:val="24"/>
          <w:szCs w:val="24"/>
        </w:rPr>
        <w:t xml:space="preserve">Процент родов, в которых участвуют квалифицированные медицинские работники (как правило, </w:t>
      </w:r>
      <w:r>
        <w:rPr>
          <w:rFonts w:ascii="Times New Roman" w:hAnsi="Times New Roman" w:cs="Times New Roman"/>
          <w:sz w:val="24"/>
          <w:szCs w:val="24"/>
        </w:rPr>
        <w:t xml:space="preserve">врачи, медсестры или акушерки), – </w:t>
      </w:r>
      <w:r w:rsidRPr="00423D9B">
        <w:rPr>
          <w:rFonts w:ascii="Times New Roman" w:hAnsi="Times New Roman" w:cs="Times New Roman"/>
          <w:sz w:val="24"/>
          <w:szCs w:val="24"/>
        </w:rPr>
        <w:t xml:space="preserve">это процент </w:t>
      </w:r>
      <w:r>
        <w:rPr>
          <w:rFonts w:ascii="Times New Roman" w:hAnsi="Times New Roman" w:cs="Times New Roman"/>
          <w:sz w:val="24"/>
          <w:szCs w:val="24"/>
        </w:rPr>
        <w:t>родов</w:t>
      </w:r>
      <w:r w:rsidRPr="00423D9B">
        <w:rPr>
          <w:rFonts w:ascii="Times New Roman" w:hAnsi="Times New Roman" w:cs="Times New Roman"/>
          <w:sz w:val="24"/>
          <w:szCs w:val="24"/>
        </w:rPr>
        <w:t xml:space="preserve">, в которых участвуют медицинские работники, прошедшие подготовку по оказанию спасательной акушерской помощи, включая предоставление необходимого надзора, ухода и консультаций женщинам во время беременности, родов и </w:t>
      </w:r>
      <w:r>
        <w:rPr>
          <w:rFonts w:ascii="Times New Roman" w:hAnsi="Times New Roman" w:cs="Times New Roman"/>
          <w:sz w:val="24"/>
          <w:szCs w:val="24"/>
        </w:rPr>
        <w:t>послеродовый</w:t>
      </w:r>
      <w:r w:rsidRPr="00423D9B">
        <w:rPr>
          <w:rFonts w:ascii="Times New Roman" w:hAnsi="Times New Roman" w:cs="Times New Roman"/>
          <w:sz w:val="24"/>
          <w:szCs w:val="24"/>
        </w:rPr>
        <w:t xml:space="preserve"> период, проведение родов самостоят</w:t>
      </w:r>
      <w:r>
        <w:rPr>
          <w:rFonts w:ascii="Times New Roman" w:hAnsi="Times New Roman" w:cs="Times New Roman"/>
          <w:sz w:val="24"/>
          <w:szCs w:val="24"/>
        </w:rPr>
        <w:t xml:space="preserve">ельно и уход за новорожденными. </w:t>
      </w:r>
      <w:r w:rsidRPr="00423D9B">
        <w:rPr>
          <w:rFonts w:ascii="Times New Roman" w:hAnsi="Times New Roman" w:cs="Times New Roman"/>
          <w:sz w:val="24"/>
          <w:szCs w:val="24"/>
        </w:rPr>
        <w:t>Традиционные акушерки, даже если они получают короткий учебный курс, не включ</w:t>
      </w:r>
      <w:r>
        <w:rPr>
          <w:rFonts w:ascii="Times New Roman" w:hAnsi="Times New Roman" w:cs="Times New Roman"/>
          <w:sz w:val="24"/>
          <w:szCs w:val="24"/>
        </w:rPr>
        <w:t>аются</w:t>
      </w:r>
      <w:r w:rsidRPr="00423D9B">
        <w:rPr>
          <w:rFonts w:ascii="Times New Roman" w:hAnsi="Times New Roman" w:cs="Times New Roman"/>
          <w:sz w:val="24"/>
          <w:szCs w:val="24"/>
        </w:rPr>
        <w:t>.</w:t>
      </w:r>
    </w:p>
    <w:p w14:paraId="2F6DA698" w14:textId="77777777" w:rsidR="00346A35" w:rsidRPr="00423D9B" w:rsidRDefault="00346A35" w:rsidP="00346A35">
      <w:pPr>
        <w:rPr>
          <w:rFonts w:ascii="Times New Roman" w:hAnsi="Times New Roman" w:cs="Times New Roman"/>
          <w:b/>
          <w:sz w:val="24"/>
          <w:szCs w:val="24"/>
        </w:rPr>
      </w:pPr>
      <w:r w:rsidRPr="00423D9B">
        <w:rPr>
          <w:rFonts w:ascii="Times New Roman" w:hAnsi="Times New Roman" w:cs="Times New Roman"/>
          <w:b/>
          <w:sz w:val="24"/>
          <w:szCs w:val="24"/>
        </w:rPr>
        <w:t>Обоснование:</w:t>
      </w:r>
    </w:p>
    <w:p w14:paraId="1C9CDCC7" w14:textId="77777777" w:rsidR="00346A35" w:rsidRPr="00423D9B" w:rsidRDefault="00346A35" w:rsidP="00346A35">
      <w:pPr>
        <w:rPr>
          <w:rFonts w:ascii="Times New Roman" w:hAnsi="Times New Roman" w:cs="Times New Roman"/>
          <w:sz w:val="24"/>
          <w:szCs w:val="24"/>
        </w:rPr>
      </w:pPr>
      <w:r w:rsidRPr="00423D9B">
        <w:rPr>
          <w:rFonts w:ascii="Times New Roman" w:hAnsi="Times New Roman" w:cs="Times New Roman"/>
          <w:sz w:val="24"/>
          <w:szCs w:val="24"/>
        </w:rPr>
        <w:t xml:space="preserve">Наличие квалифицированного помощника во время родов является важным спасательным </w:t>
      </w:r>
      <w:r>
        <w:rPr>
          <w:rFonts w:ascii="Times New Roman" w:hAnsi="Times New Roman" w:cs="Times New Roman"/>
          <w:sz w:val="24"/>
          <w:szCs w:val="24"/>
        </w:rPr>
        <w:t xml:space="preserve">вмешательством </w:t>
      </w:r>
      <w:r w:rsidRPr="00423D9B">
        <w:rPr>
          <w:rFonts w:ascii="Times New Roman" w:hAnsi="Times New Roman" w:cs="Times New Roman"/>
          <w:sz w:val="24"/>
          <w:szCs w:val="24"/>
        </w:rPr>
        <w:t xml:space="preserve">как для матерей, так и для младенцев. </w:t>
      </w:r>
      <w:r>
        <w:rPr>
          <w:rFonts w:ascii="Times New Roman" w:hAnsi="Times New Roman" w:cs="Times New Roman"/>
          <w:sz w:val="24"/>
          <w:szCs w:val="24"/>
        </w:rPr>
        <w:t>Отсутствие</w:t>
      </w:r>
      <w:r w:rsidRPr="00423D9B">
        <w:rPr>
          <w:rFonts w:ascii="Times New Roman" w:hAnsi="Times New Roman" w:cs="Times New Roman"/>
          <w:sz w:val="24"/>
          <w:szCs w:val="24"/>
        </w:rPr>
        <w:t xml:space="preserve"> доступа к этой ключевой помощи наносит ущерб здоровью женщин и р</w:t>
      </w:r>
      <w:r>
        <w:rPr>
          <w:rFonts w:ascii="Times New Roman" w:hAnsi="Times New Roman" w:cs="Times New Roman"/>
          <w:sz w:val="24"/>
          <w:szCs w:val="24"/>
        </w:rPr>
        <w:t>еализации широких</w:t>
      </w:r>
      <w:r w:rsidRPr="00423D9B">
        <w:rPr>
          <w:rFonts w:ascii="Times New Roman" w:hAnsi="Times New Roman" w:cs="Times New Roman"/>
          <w:sz w:val="24"/>
          <w:szCs w:val="24"/>
        </w:rPr>
        <w:t xml:space="preserve"> прав и возможностей женщин, поскольку это может привести к гибели матери или длительной инвалидности, особенно в маргинальных</w:t>
      </w:r>
      <w:r>
        <w:rPr>
          <w:rFonts w:ascii="Times New Roman" w:hAnsi="Times New Roman" w:cs="Times New Roman"/>
          <w:sz w:val="24"/>
          <w:szCs w:val="24"/>
        </w:rPr>
        <w:t xml:space="preserve"> (особых, отдалённых)</w:t>
      </w:r>
      <w:r w:rsidRPr="00423D9B">
        <w:rPr>
          <w:rFonts w:ascii="Times New Roman" w:hAnsi="Times New Roman" w:cs="Times New Roman"/>
          <w:sz w:val="24"/>
          <w:szCs w:val="24"/>
        </w:rPr>
        <w:t xml:space="preserve"> условиях.</w:t>
      </w:r>
    </w:p>
    <w:p w14:paraId="48CE83AD" w14:textId="77777777" w:rsidR="00346A35" w:rsidRPr="00423D9B" w:rsidRDefault="00346A35" w:rsidP="00346A35">
      <w:pPr>
        <w:rPr>
          <w:rFonts w:ascii="Times New Roman" w:hAnsi="Times New Roman" w:cs="Times New Roman"/>
          <w:b/>
          <w:sz w:val="24"/>
          <w:szCs w:val="24"/>
        </w:rPr>
      </w:pPr>
      <w:r w:rsidRPr="00423D9B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14:paraId="359E6555" w14:textId="77777777" w:rsidR="00346A35" w:rsidRPr="00423D9B" w:rsidRDefault="00346A35" w:rsidP="00346A35">
      <w:pPr>
        <w:rPr>
          <w:rFonts w:ascii="Times New Roman" w:hAnsi="Times New Roman" w:cs="Times New Roman"/>
          <w:b/>
          <w:sz w:val="24"/>
          <w:szCs w:val="24"/>
        </w:rPr>
      </w:pPr>
      <w:r w:rsidRPr="00423D9B">
        <w:rPr>
          <w:rFonts w:ascii="Times New Roman" w:hAnsi="Times New Roman" w:cs="Times New Roman"/>
          <w:b/>
          <w:sz w:val="24"/>
          <w:szCs w:val="24"/>
        </w:rPr>
        <w:t>Метод вычисления:</w:t>
      </w:r>
    </w:p>
    <w:p w14:paraId="18A22D6C" w14:textId="77777777" w:rsidR="00346A35" w:rsidRPr="00423D9B" w:rsidRDefault="00346A35" w:rsidP="00346A35">
      <w:pPr>
        <w:rPr>
          <w:rFonts w:ascii="Times New Roman" w:hAnsi="Times New Roman" w:cs="Times New Roman"/>
          <w:sz w:val="24"/>
          <w:szCs w:val="24"/>
        </w:rPr>
      </w:pPr>
      <w:r w:rsidRPr="00423D9B">
        <w:rPr>
          <w:rFonts w:ascii="Times New Roman" w:hAnsi="Times New Roman" w:cs="Times New Roman"/>
          <w:sz w:val="24"/>
          <w:szCs w:val="24"/>
        </w:rPr>
        <w:t xml:space="preserve">Число женщин в возрасте 15-49 лет с квалифицированным медицинским персоналом (врачи, медсестры или акушерки) во время родов выражается в процентах от </w:t>
      </w:r>
      <w:r>
        <w:rPr>
          <w:rFonts w:ascii="Times New Roman" w:hAnsi="Times New Roman" w:cs="Times New Roman"/>
          <w:sz w:val="24"/>
          <w:szCs w:val="24"/>
        </w:rPr>
        <w:t xml:space="preserve">общего числа </w:t>
      </w:r>
      <w:r w:rsidRPr="00423D9B">
        <w:rPr>
          <w:rFonts w:ascii="Times New Roman" w:hAnsi="Times New Roman" w:cs="Times New Roman"/>
          <w:sz w:val="24"/>
          <w:szCs w:val="24"/>
        </w:rPr>
        <w:t>женщин в возрасте 15-49 лет с живым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23D9B">
        <w:rPr>
          <w:rFonts w:ascii="Times New Roman" w:hAnsi="Times New Roman" w:cs="Times New Roman"/>
          <w:sz w:val="24"/>
          <w:szCs w:val="24"/>
        </w:rPr>
        <w:t xml:space="preserve"> рождени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23D9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23D9B">
        <w:rPr>
          <w:rFonts w:ascii="Times New Roman" w:hAnsi="Times New Roman" w:cs="Times New Roman"/>
          <w:sz w:val="24"/>
          <w:szCs w:val="24"/>
        </w:rPr>
        <w:t xml:space="preserve"> в тот же период.</w:t>
      </w:r>
    </w:p>
    <w:p w14:paraId="20B53CE9" w14:textId="77777777" w:rsidR="00346A35" w:rsidRPr="00423D9B" w:rsidRDefault="00346A35" w:rsidP="00346A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Дезагрегация</w:t>
      </w:r>
      <w:r w:rsidRPr="00423D9B">
        <w:rPr>
          <w:rFonts w:ascii="Times New Roman" w:hAnsi="Times New Roman" w:cs="Times New Roman"/>
          <w:b/>
          <w:sz w:val="24"/>
          <w:szCs w:val="24"/>
        </w:rPr>
        <w:t>:</w:t>
      </w:r>
    </w:p>
    <w:p w14:paraId="63EE84B8" w14:textId="77777777" w:rsidR="00346A35" w:rsidRDefault="00346A35" w:rsidP="00346A35">
      <w:pPr>
        <w:rPr>
          <w:rFonts w:ascii="Times New Roman" w:hAnsi="Times New Roman" w:cs="Times New Roman"/>
          <w:sz w:val="24"/>
          <w:szCs w:val="24"/>
        </w:rPr>
      </w:pPr>
      <w:r w:rsidRPr="00423D9B">
        <w:rPr>
          <w:rFonts w:ascii="Times New Roman" w:hAnsi="Times New Roman" w:cs="Times New Roman"/>
          <w:sz w:val="24"/>
          <w:szCs w:val="24"/>
        </w:rPr>
        <w:t>По этому показателю, когда данные</w:t>
      </w:r>
      <w:r>
        <w:rPr>
          <w:rFonts w:ascii="Times New Roman" w:hAnsi="Times New Roman" w:cs="Times New Roman"/>
          <w:sz w:val="24"/>
          <w:szCs w:val="24"/>
        </w:rPr>
        <w:t xml:space="preserve"> получаются</w:t>
      </w:r>
      <w:r w:rsidRPr="00423D9B">
        <w:rPr>
          <w:rFonts w:ascii="Times New Roman" w:hAnsi="Times New Roman" w:cs="Times New Roman"/>
          <w:sz w:val="24"/>
          <w:szCs w:val="24"/>
        </w:rPr>
        <w:t xml:space="preserve"> из обследований домашних хозяйств, дезагрегация дос</w:t>
      </w:r>
      <w:r>
        <w:rPr>
          <w:rFonts w:ascii="Times New Roman" w:hAnsi="Times New Roman" w:cs="Times New Roman"/>
          <w:sz w:val="24"/>
          <w:szCs w:val="24"/>
        </w:rPr>
        <w:t>тупна по месту проживания (городское/</w:t>
      </w:r>
      <w:r w:rsidRPr="00423D9B">
        <w:rPr>
          <w:rFonts w:ascii="Times New Roman" w:hAnsi="Times New Roman" w:cs="Times New Roman"/>
          <w:sz w:val="24"/>
          <w:szCs w:val="24"/>
        </w:rPr>
        <w:t>сельск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423D9B">
        <w:rPr>
          <w:rFonts w:ascii="Times New Roman" w:hAnsi="Times New Roman" w:cs="Times New Roman"/>
          <w:sz w:val="24"/>
          <w:szCs w:val="24"/>
        </w:rPr>
        <w:t xml:space="preserve">), благосостояния домохозяйства (квинтили) и материнского возраста, географических регионов. </w:t>
      </w:r>
    </w:p>
    <w:p w14:paraId="50666B06" w14:textId="77777777" w:rsidR="00346A35" w:rsidRPr="00423D9B" w:rsidRDefault="00346A35" w:rsidP="00346A35">
      <w:pPr>
        <w:rPr>
          <w:rFonts w:ascii="Times New Roman" w:hAnsi="Times New Roman" w:cs="Times New Roman"/>
          <w:sz w:val="24"/>
          <w:szCs w:val="24"/>
        </w:rPr>
      </w:pPr>
      <w:r w:rsidRPr="00423D9B">
        <w:rPr>
          <w:rFonts w:ascii="Times New Roman" w:hAnsi="Times New Roman" w:cs="Times New Roman"/>
          <w:sz w:val="24"/>
          <w:szCs w:val="24"/>
        </w:rPr>
        <w:t xml:space="preserve">Когда данные </w:t>
      </w:r>
      <w:r>
        <w:rPr>
          <w:rFonts w:ascii="Times New Roman" w:hAnsi="Times New Roman" w:cs="Times New Roman"/>
          <w:sz w:val="24"/>
          <w:szCs w:val="24"/>
        </w:rPr>
        <w:t>получаются</w:t>
      </w:r>
      <w:r w:rsidRPr="00423D9B">
        <w:rPr>
          <w:rFonts w:ascii="Times New Roman" w:hAnsi="Times New Roman" w:cs="Times New Roman"/>
          <w:sz w:val="24"/>
          <w:szCs w:val="24"/>
        </w:rPr>
        <w:t xml:space="preserve"> из административных источников, дезагрегация более ограничена и включает в себя только место жительства.</w:t>
      </w:r>
    </w:p>
    <w:p w14:paraId="04249967" w14:textId="77777777" w:rsidR="00346A35" w:rsidRPr="00423D9B" w:rsidRDefault="00346A35" w:rsidP="00346A35">
      <w:pPr>
        <w:rPr>
          <w:rFonts w:ascii="Times New Roman" w:hAnsi="Times New Roman" w:cs="Times New Roman"/>
          <w:b/>
          <w:sz w:val="24"/>
          <w:szCs w:val="24"/>
        </w:rPr>
      </w:pPr>
      <w:r w:rsidRPr="00423D9B">
        <w:rPr>
          <w:rFonts w:ascii="Times New Roman" w:hAnsi="Times New Roman" w:cs="Times New Roman"/>
          <w:b/>
          <w:sz w:val="24"/>
          <w:szCs w:val="24"/>
        </w:rPr>
        <w:t>Обработка отсутствующих значений:</w:t>
      </w:r>
    </w:p>
    <w:p w14:paraId="0B1DBE31" w14:textId="77777777" w:rsidR="00346A35" w:rsidRPr="00423D9B" w:rsidRDefault="00346A35" w:rsidP="00346A35">
      <w:pPr>
        <w:rPr>
          <w:rFonts w:ascii="Times New Roman" w:hAnsi="Times New Roman" w:cs="Times New Roman"/>
          <w:i/>
          <w:sz w:val="24"/>
          <w:szCs w:val="24"/>
        </w:rPr>
      </w:pPr>
      <w:r w:rsidRPr="00423D9B">
        <w:rPr>
          <w:rFonts w:ascii="Times New Roman" w:hAnsi="Times New Roman" w:cs="Times New Roman"/>
          <w:i/>
          <w:sz w:val="24"/>
          <w:szCs w:val="24"/>
        </w:rPr>
        <w:lastRenderedPageBreak/>
        <w:t>На уровне страны</w:t>
      </w:r>
    </w:p>
    <w:p w14:paraId="0F161301" w14:textId="77777777" w:rsidR="00346A35" w:rsidRPr="00423D9B" w:rsidRDefault="00346A35" w:rsidP="00346A35">
      <w:pPr>
        <w:rPr>
          <w:rFonts w:ascii="Times New Roman" w:hAnsi="Times New Roman" w:cs="Times New Roman"/>
          <w:sz w:val="24"/>
          <w:szCs w:val="24"/>
        </w:rPr>
      </w:pPr>
      <w:r w:rsidRPr="00423D9B">
        <w:rPr>
          <w:rFonts w:ascii="Times New Roman" w:hAnsi="Times New Roman" w:cs="Times New Roman"/>
          <w:sz w:val="24"/>
          <w:szCs w:val="24"/>
        </w:rPr>
        <w:t>На уровне страны обработка отсутствующих ценностей</w:t>
      </w:r>
      <w:r>
        <w:rPr>
          <w:rFonts w:ascii="Times New Roman" w:hAnsi="Times New Roman" w:cs="Times New Roman"/>
          <w:sz w:val="24"/>
          <w:szCs w:val="24"/>
        </w:rPr>
        <w:t xml:space="preserve"> не осуществляется</w:t>
      </w:r>
      <w:r w:rsidRPr="00423D9B">
        <w:rPr>
          <w:rFonts w:ascii="Times New Roman" w:hAnsi="Times New Roman" w:cs="Times New Roman"/>
          <w:sz w:val="24"/>
          <w:szCs w:val="24"/>
        </w:rPr>
        <w:t xml:space="preserve">. Если значение отсутствует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423D9B">
        <w:rPr>
          <w:rFonts w:ascii="Times New Roman" w:hAnsi="Times New Roman" w:cs="Times New Roman"/>
          <w:sz w:val="24"/>
          <w:szCs w:val="24"/>
        </w:rPr>
        <w:t xml:space="preserve"> данного года, тогда </w:t>
      </w:r>
      <w:r>
        <w:rPr>
          <w:rFonts w:ascii="Times New Roman" w:hAnsi="Times New Roman" w:cs="Times New Roman"/>
          <w:sz w:val="24"/>
          <w:szCs w:val="24"/>
        </w:rPr>
        <w:t>отчёт</w:t>
      </w:r>
      <w:r w:rsidRPr="00423D9B">
        <w:rPr>
          <w:rFonts w:ascii="Times New Roman" w:hAnsi="Times New Roman" w:cs="Times New Roman"/>
          <w:sz w:val="24"/>
          <w:szCs w:val="24"/>
        </w:rPr>
        <w:t xml:space="preserve"> об этом значении</w:t>
      </w:r>
      <w:r>
        <w:rPr>
          <w:rFonts w:ascii="Times New Roman" w:hAnsi="Times New Roman" w:cs="Times New Roman"/>
          <w:sz w:val="24"/>
          <w:szCs w:val="24"/>
        </w:rPr>
        <w:t xml:space="preserve"> не предоставляется</w:t>
      </w:r>
      <w:r w:rsidRPr="00423D9B">
        <w:rPr>
          <w:rFonts w:ascii="Times New Roman" w:hAnsi="Times New Roman" w:cs="Times New Roman"/>
          <w:sz w:val="24"/>
          <w:szCs w:val="24"/>
        </w:rPr>
        <w:t>.</w:t>
      </w:r>
    </w:p>
    <w:p w14:paraId="5CE3BF7D" w14:textId="77777777" w:rsidR="00346A35" w:rsidRPr="00423D9B" w:rsidRDefault="00346A35" w:rsidP="00346A35">
      <w:pPr>
        <w:rPr>
          <w:rFonts w:ascii="Times New Roman" w:hAnsi="Times New Roman" w:cs="Times New Roman"/>
          <w:i/>
          <w:sz w:val="24"/>
          <w:szCs w:val="24"/>
        </w:rPr>
      </w:pPr>
      <w:r w:rsidRPr="00423D9B">
        <w:rPr>
          <w:rFonts w:ascii="Times New Roman" w:hAnsi="Times New Roman" w:cs="Times New Roman"/>
          <w:i/>
          <w:sz w:val="24"/>
          <w:szCs w:val="24"/>
        </w:rPr>
        <w:t>На региональном и глобальном уровнях</w:t>
      </w:r>
    </w:p>
    <w:p w14:paraId="28360C1B" w14:textId="77777777" w:rsidR="00346A35" w:rsidRPr="00423D9B" w:rsidRDefault="00346A35" w:rsidP="00346A35">
      <w:pPr>
        <w:rPr>
          <w:rFonts w:ascii="Times New Roman" w:hAnsi="Times New Roman" w:cs="Times New Roman"/>
          <w:sz w:val="24"/>
          <w:szCs w:val="24"/>
        </w:rPr>
      </w:pPr>
      <w:r w:rsidRPr="00423D9B">
        <w:rPr>
          <w:rFonts w:ascii="Times New Roman" w:hAnsi="Times New Roman" w:cs="Times New Roman"/>
          <w:sz w:val="24"/>
          <w:szCs w:val="24"/>
        </w:rPr>
        <w:t xml:space="preserve">Отсутствующие </w:t>
      </w:r>
      <w:r>
        <w:rPr>
          <w:rFonts w:ascii="Times New Roman" w:hAnsi="Times New Roman" w:cs="Times New Roman"/>
          <w:sz w:val="24"/>
          <w:szCs w:val="24"/>
        </w:rPr>
        <w:t xml:space="preserve">значения </w:t>
      </w:r>
      <w:r w:rsidRPr="00423D9B">
        <w:rPr>
          <w:rFonts w:ascii="Times New Roman" w:hAnsi="Times New Roman" w:cs="Times New Roman"/>
          <w:sz w:val="24"/>
          <w:szCs w:val="24"/>
        </w:rPr>
        <w:t xml:space="preserve">не вменены для регионального и глобального уровней. </w:t>
      </w:r>
      <w:r>
        <w:rPr>
          <w:rFonts w:ascii="Times New Roman" w:hAnsi="Times New Roman" w:cs="Times New Roman"/>
          <w:sz w:val="24"/>
          <w:szCs w:val="24"/>
        </w:rPr>
        <w:t>Данные за п</w:t>
      </w:r>
      <w:r w:rsidRPr="00423D9B">
        <w:rPr>
          <w:rFonts w:ascii="Times New Roman" w:hAnsi="Times New Roman" w:cs="Times New Roman"/>
          <w:sz w:val="24"/>
          <w:szCs w:val="24"/>
        </w:rPr>
        <w:t xml:space="preserve">оследний доступный год в течение каждого периода используется для расчета среднего </w:t>
      </w:r>
      <w:r>
        <w:rPr>
          <w:rFonts w:ascii="Times New Roman" w:hAnsi="Times New Roman" w:cs="Times New Roman"/>
          <w:sz w:val="24"/>
          <w:szCs w:val="24"/>
        </w:rPr>
        <w:t>глобального и регионального показателя</w:t>
      </w:r>
      <w:r w:rsidRPr="00423D9B">
        <w:rPr>
          <w:rFonts w:ascii="Times New Roman" w:hAnsi="Times New Roman" w:cs="Times New Roman"/>
          <w:sz w:val="24"/>
          <w:szCs w:val="24"/>
        </w:rPr>
        <w:t>.</w:t>
      </w:r>
    </w:p>
    <w:p w14:paraId="3C7B3EA7" w14:textId="77777777" w:rsidR="00346A35" w:rsidRPr="00423D9B" w:rsidRDefault="00346A35" w:rsidP="00346A35">
      <w:pPr>
        <w:rPr>
          <w:rFonts w:ascii="Times New Roman" w:hAnsi="Times New Roman" w:cs="Times New Roman"/>
          <w:b/>
          <w:sz w:val="24"/>
          <w:szCs w:val="24"/>
        </w:rPr>
      </w:pPr>
      <w:r w:rsidRPr="00423D9B">
        <w:rPr>
          <w:rFonts w:ascii="Times New Roman" w:hAnsi="Times New Roman" w:cs="Times New Roman"/>
          <w:b/>
          <w:sz w:val="24"/>
          <w:szCs w:val="24"/>
        </w:rPr>
        <w:t xml:space="preserve">Региональные </w:t>
      </w:r>
      <w:r>
        <w:rPr>
          <w:rFonts w:ascii="Times New Roman" w:hAnsi="Times New Roman" w:cs="Times New Roman"/>
          <w:b/>
          <w:sz w:val="24"/>
          <w:szCs w:val="24"/>
        </w:rPr>
        <w:t>показатели</w:t>
      </w:r>
      <w:r w:rsidRPr="00423D9B">
        <w:rPr>
          <w:rFonts w:ascii="Times New Roman" w:hAnsi="Times New Roman" w:cs="Times New Roman"/>
          <w:b/>
          <w:sz w:val="24"/>
          <w:szCs w:val="24"/>
        </w:rPr>
        <w:t>:</w:t>
      </w:r>
    </w:p>
    <w:p w14:paraId="5F1F5426" w14:textId="77777777" w:rsidR="00346A35" w:rsidRPr="00423D9B" w:rsidRDefault="00346A35" w:rsidP="00346A35">
      <w:pPr>
        <w:rPr>
          <w:rFonts w:ascii="Times New Roman" w:hAnsi="Times New Roman" w:cs="Times New Roman"/>
          <w:sz w:val="24"/>
          <w:szCs w:val="24"/>
        </w:rPr>
      </w:pPr>
      <w:r w:rsidRPr="0028213E">
        <w:rPr>
          <w:rFonts w:ascii="Times New Roman" w:hAnsi="Times New Roman" w:cs="Times New Roman"/>
          <w:sz w:val="24"/>
          <w:szCs w:val="24"/>
        </w:rPr>
        <w:t>Региональные и глобальные оценки рассчитываются с использованием средневзвешенных значений. Ежегодное число рождений из отчёта «Перспективы народонаселения» Отдела народонаселения ООН используется как показатель взвешивания. Региональные показатели рассчитываются для отчётного года, включая диапазон 4-5 лет для каждого отчётного года. Например, для 2016 года последний год, доступный за период 2013-2016 годов, был использован для оценки отчётного 2016 года.</w:t>
      </w:r>
    </w:p>
    <w:p w14:paraId="4FEC1A95" w14:textId="77777777" w:rsidR="00346A35" w:rsidRPr="00423D9B" w:rsidRDefault="00346A35" w:rsidP="00346A35">
      <w:pPr>
        <w:rPr>
          <w:rFonts w:ascii="Times New Roman" w:hAnsi="Times New Roman" w:cs="Times New Roman"/>
          <w:b/>
          <w:sz w:val="24"/>
          <w:szCs w:val="24"/>
        </w:rPr>
      </w:pPr>
      <w:r w:rsidRPr="00423D9B">
        <w:rPr>
          <w:rFonts w:ascii="Times New Roman" w:hAnsi="Times New Roman" w:cs="Times New Roman"/>
          <w:b/>
          <w:sz w:val="24"/>
          <w:szCs w:val="24"/>
        </w:rPr>
        <w:t>Источники расхождений:</w:t>
      </w:r>
    </w:p>
    <w:p w14:paraId="2FC4ABBC" w14:textId="77777777" w:rsidR="00346A35" w:rsidRPr="00423D9B" w:rsidRDefault="00346A35" w:rsidP="00346A35">
      <w:pPr>
        <w:rPr>
          <w:rFonts w:ascii="Times New Roman" w:hAnsi="Times New Roman" w:cs="Times New Roman"/>
          <w:sz w:val="24"/>
          <w:szCs w:val="24"/>
        </w:rPr>
      </w:pPr>
      <w:r w:rsidRPr="00423D9B">
        <w:rPr>
          <w:rFonts w:ascii="Times New Roman" w:hAnsi="Times New Roman" w:cs="Times New Roman"/>
          <w:sz w:val="24"/>
          <w:szCs w:val="24"/>
        </w:rPr>
        <w:t>Несоответствия возможны, если на уровне учреждений здравоохранения собраны национальные данные. Они будут отличаться от глобальных показателей, которые основаны на данных обследования, собранных на уровне домашних хозяйств.</w:t>
      </w:r>
    </w:p>
    <w:p w14:paraId="26FD0A77" w14:textId="77777777" w:rsidR="00346A35" w:rsidRPr="00423D9B" w:rsidRDefault="00346A35" w:rsidP="00346A35">
      <w:pPr>
        <w:rPr>
          <w:rFonts w:ascii="Times New Roman" w:hAnsi="Times New Roman" w:cs="Times New Roman"/>
          <w:sz w:val="24"/>
          <w:szCs w:val="24"/>
        </w:rPr>
      </w:pPr>
      <w:r w:rsidRPr="00423D9B">
        <w:rPr>
          <w:rFonts w:ascii="Times New Roman" w:hAnsi="Times New Roman" w:cs="Times New Roman"/>
          <w:sz w:val="24"/>
          <w:szCs w:val="24"/>
        </w:rPr>
        <w:t xml:space="preserve">Что касается данных обследований, то в некоторых отчётах об обследованиях может присутствовать общий процент рождений, в которых участвует квалифицированный </w:t>
      </w:r>
      <w:r w:rsidRPr="000969D1">
        <w:rPr>
          <w:rFonts w:ascii="Times New Roman" w:hAnsi="Times New Roman" w:cs="Times New Roman"/>
          <w:sz w:val="24"/>
          <w:szCs w:val="24"/>
        </w:rPr>
        <w:t xml:space="preserve">специалист в области здравоохранения, который не соответствует определению ЦРТ (например, общее число включает в себя тех, кто не считается квалифицированным и специалистами, таких как общинные медико-санитарные работники). </w:t>
      </w:r>
      <w:r w:rsidRPr="00C7598D">
        <w:rPr>
          <w:rFonts w:ascii="Times New Roman" w:hAnsi="Times New Roman" w:cs="Times New Roman"/>
          <w:sz w:val="24"/>
          <w:szCs w:val="24"/>
        </w:rPr>
        <w:t>В этом случае процент родов, принимаемых врачом, медсестрой или акушеркой, суммируется и вводится в глобальную базу данных в качестве оценки ЦРТ.</w:t>
      </w:r>
    </w:p>
    <w:p w14:paraId="54872F6D" w14:textId="77777777" w:rsidR="00346A35" w:rsidRDefault="00346A35" w:rsidP="00346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некоторых странах, где не используется показатель помощи</w:t>
      </w:r>
      <w:r w:rsidRPr="00075E4C">
        <w:rPr>
          <w:rFonts w:ascii="Times New Roman" w:hAnsi="Times New Roman" w:cs="Times New Roman"/>
          <w:sz w:val="24"/>
          <w:szCs w:val="24"/>
        </w:rPr>
        <w:t xml:space="preserve"> квалифицированного помощника при родах, вместо этого используется</w:t>
      </w:r>
      <w:r>
        <w:rPr>
          <w:rFonts w:ascii="Times New Roman" w:hAnsi="Times New Roman" w:cs="Times New Roman"/>
          <w:sz w:val="24"/>
          <w:szCs w:val="24"/>
        </w:rPr>
        <w:t xml:space="preserve"> показатель</w:t>
      </w:r>
      <w:r w:rsidRPr="00075E4C">
        <w:rPr>
          <w:rFonts w:ascii="Times New Roman" w:hAnsi="Times New Roman" w:cs="Times New Roman"/>
          <w:sz w:val="24"/>
          <w:szCs w:val="24"/>
        </w:rPr>
        <w:t xml:space="preserve"> рождени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75E4C">
        <w:rPr>
          <w:rFonts w:ascii="Times New Roman" w:hAnsi="Times New Roman" w:cs="Times New Roman"/>
          <w:sz w:val="24"/>
          <w:szCs w:val="24"/>
        </w:rPr>
        <w:t xml:space="preserve"> в медицинском учреждении (институциональные роды). Это часто наблюдается среди латиноамериканских стран, где доля институциональных родов очень высока. Тем не менее, следует отметить, что</w:t>
      </w:r>
      <w:r>
        <w:rPr>
          <w:rFonts w:ascii="Times New Roman" w:hAnsi="Times New Roman" w:cs="Times New Roman"/>
          <w:sz w:val="24"/>
          <w:szCs w:val="24"/>
        </w:rPr>
        <w:t xml:space="preserve"> при использовании показателя</w:t>
      </w:r>
      <w:r w:rsidRPr="00075E4C">
        <w:rPr>
          <w:rFonts w:ascii="Times New Roman" w:hAnsi="Times New Roman" w:cs="Times New Roman"/>
          <w:sz w:val="24"/>
          <w:szCs w:val="24"/>
        </w:rPr>
        <w:t xml:space="preserve"> институциональны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75E4C">
        <w:rPr>
          <w:rFonts w:ascii="Times New Roman" w:hAnsi="Times New Roman" w:cs="Times New Roman"/>
          <w:sz w:val="24"/>
          <w:szCs w:val="24"/>
        </w:rPr>
        <w:t xml:space="preserve"> род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75E4C">
        <w:rPr>
          <w:rFonts w:ascii="Times New Roman" w:hAnsi="Times New Roman" w:cs="Times New Roman"/>
          <w:sz w:val="24"/>
          <w:szCs w:val="24"/>
        </w:rPr>
        <w:t xml:space="preserve"> процент родов с </w:t>
      </w:r>
      <w:r>
        <w:rPr>
          <w:rFonts w:ascii="Times New Roman" w:hAnsi="Times New Roman" w:cs="Times New Roman"/>
          <w:sz w:val="24"/>
          <w:szCs w:val="24"/>
        </w:rPr>
        <w:t xml:space="preserve">участием </w:t>
      </w:r>
      <w:r w:rsidRPr="00075E4C">
        <w:rPr>
          <w:rFonts w:ascii="Times New Roman" w:hAnsi="Times New Roman" w:cs="Times New Roman"/>
          <w:sz w:val="24"/>
          <w:szCs w:val="24"/>
        </w:rPr>
        <w:t>квалифицированн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75E4C">
        <w:rPr>
          <w:rFonts w:ascii="Times New Roman" w:hAnsi="Times New Roman" w:cs="Times New Roman"/>
          <w:sz w:val="24"/>
          <w:szCs w:val="24"/>
        </w:rPr>
        <w:t xml:space="preserve"> помощник</w:t>
      </w:r>
      <w:r>
        <w:rPr>
          <w:rFonts w:ascii="Times New Roman" w:hAnsi="Times New Roman" w:cs="Times New Roman"/>
          <w:sz w:val="24"/>
          <w:szCs w:val="24"/>
        </w:rPr>
        <w:t>а может быть занижен</w:t>
      </w:r>
      <w:r w:rsidRPr="00075E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334B47" w14:textId="77777777" w:rsidR="00346A35" w:rsidRPr="00670540" w:rsidRDefault="00346A35" w:rsidP="00346A35">
      <w:pPr>
        <w:rPr>
          <w:rFonts w:ascii="Times New Roman" w:hAnsi="Times New Roman" w:cs="Times New Roman"/>
          <w:b/>
          <w:sz w:val="24"/>
          <w:szCs w:val="24"/>
        </w:rPr>
      </w:pPr>
      <w:r w:rsidRPr="00423D9B">
        <w:rPr>
          <w:rFonts w:ascii="Times New Roman" w:hAnsi="Times New Roman" w:cs="Times New Roman"/>
          <w:b/>
          <w:sz w:val="24"/>
          <w:szCs w:val="24"/>
        </w:rPr>
        <w:t xml:space="preserve">Методы и рекомендации, доступные странам для составления данных на </w:t>
      </w:r>
      <w:r w:rsidRPr="00670540">
        <w:rPr>
          <w:rFonts w:ascii="Times New Roman" w:hAnsi="Times New Roman" w:cs="Times New Roman"/>
          <w:b/>
          <w:sz w:val="24"/>
          <w:szCs w:val="24"/>
        </w:rPr>
        <w:t>национальном уровне:</w:t>
      </w:r>
    </w:p>
    <w:p w14:paraId="07DBC51A" w14:textId="77777777" w:rsidR="00346A35" w:rsidRPr="003F31D8" w:rsidRDefault="00346A35" w:rsidP="00346A35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670540">
        <w:rPr>
          <w:rFonts w:ascii="Times New Roman" w:hAnsi="Times New Roman" w:cs="Times New Roman"/>
          <w:sz w:val="24"/>
          <w:szCs w:val="24"/>
        </w:rPr>
        <w:t xml:space="preserve">ЮНИСЕФ и ВОЗ ведут совместные базы данных о квалифицированной помощи при родах (врач, медсестра или акушерка), и обе организации сотрудничают в целях обеспечения согласованности источников данных. Обследования домашних хозяйств на национальном уровне являются основными источниками данных, используемых для сбора </w:t>
      </w:r>
      <w:r w:rsidRPr="003E552C">
        <w:rPr>
          <w:rFonts w:ascii="Times New Roman" w:hAnsi="Times New Roman" w:cs="Times New Roman"/>
          <w:sz w:val="24"/>
          <w:szCs w:val="24"/>
        </w:rPr>
        <w:t xml:space="preserve">данных для показателей дородовой помощи. Эти обследования включают демографические и медицинские обследования (DHS),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E552C">
        <w:rPr>
          <w:rFonts w:ascii="Times New Roman" w:hAnsi="Times New Roman" w:cs="Times New Roman"/>
          <w:sz w:val="24"/>
          <w:szCs w:val="24"/>
        </w:rPr>
        <w:t xml:space="preserve">ультииндикаторные кластерные </w:t>
      </w:r>
      <w:r w:rsidRPr="003E552C">
        <w:rPr>
          <w:rFonts w:ascii="Times New Roman" w:hAnsi="Times New Roman" w:cs="Times New Roman"/>
          <w:sz w:val="24"/>
          <w:szCs w:val="24"/>
        </w:rPr>
        <w:lastRenderedPageBreak/>
        <w:t>исследования (MICS), обследования репродуктивного здоровья (RHS) и национальные обследования, основанные на аналогичных методологиях. Обследования проводятся каждые 3-5 лет. Для промышленно развитых стран (где</w:t>
      </w:r>
      <w:r>
        <w:rPr>
          <w:rFonts w:ascii="Times New Roman" w:hAnsi="Times New Roman" w:cs="Times New Roman"/>
          <w:sz w:val="24"/>
          <w:szCs w:val="24"/>
        </w:rPr>
        <w:t xml:space="preserve"> представлен</w:t>
      </w:r>
      <w:r w:rsidRPr="003E552C">
        <w:rPr>
          <w:rFonts w:ascii="Times New Roman" w:hAnsi="Times New Roman" w:cs="Times New Roman"/>
          <w:sz w:val="24"/>
          <w:szCs w:val="24"/>
        </w:rPr>
        <w:t xml:space="preserve"> высокий уровень охвата) источники данных включают в себя преимущественно статистику регулярной практики.</w:t>
      </w:r>
    </w:p>
    <w:p w14:paraId="152535EA" w14:textId="77777777" w:rsidR="00346A35" w:rsidRPr="00423D9B" w:rsidRDefault="00346A35" w:rsidP="00346A35">
      <w:pPr>
        <w:rPr>
          <w:rFonts w:ascii="Times New Roman" w:hAnsi="Times New Roman" w:cs="Times New Roman"/>
          <w:sz w:val="24"/>
          <w:szCs w:val="24"/>
        </w:rPr>
      </w:pPr>
      <w:r w:rsidRPr="00EC0431">
        <w:rPr>
          <w:rFonts w:ascii="Times New Roman" w:hAnsi="Times New Roman" w:cs="Times New Roman"/>
          <w:sz w:val="24"/>
          <w:szCs w:val="24"/>
        </w:rPr>
        <w:t>До включения в объединённые глобальные базы данных, ЮНИСЕФ и ВОЗ проводят процесс проверки, который включает письменную коммуникацию с местными организациями для уточнения оценок. Во время этого процесса проверяются национальные категории квалифицированного медицинского персонала, так как в некоторых странах могут существовать дополнительные категории квалифицированного медицинского персонала, помимо врачей, медсестёр и акушерок.</w:t>
      </w:r>
    </w:p>
    <w:p w14:paraId="4F91FFB7" w14:textId="77777777" w:rsidR="00346A35" w:rsidRPr="00423D9B" w:rsidRDefault="00346A35" w:rsidP="00346A35">
      <w:pPr>
        <w:rPr>
          <w:rFonts w:ascii="Times New Roman" w:hAnsi="Times New Roman" w:cs="Times New Roman"/>
          <w:b/>
          <w:sz w:val="24"/>
          <w:szCs w:val="24"/>
        </w:rPr>
      </w:pPr>
      <w:r w:rsidRPr="00423D9B">
        <w:rPr>
          <w:rFonts w:ascii="Times New Roman" w:hAnsi="Times New Roman" w:cs="Times New Roman"/>
          <w:b/>
          <w:sz w:val="24"/>
          <w:szCs w:val="24"/>
        </w:rPr>
        <w:t>Гарантия качества</w:t>
      </w:r>
    </w:p>
    <w:p w14:paraId="2F0BE1AE" w14:textId="77777777" w:rsidR="00346A35" w:rsidRDefault="00346A35" w:rsidP="00346A35">
      <w:pPr>
        <w:rPr>
          <w:rFonts w:ascii="Times New Roman" w:hAnsi="Times New Roman" w:cs="Times New Roman"/>
          <w:sz w:val="24"/>
          <w:szCs w:val="24"/>
        </w:rPr>
      </w:pPr>
      <w:r w:rsidRPr="00423D9B">
        <w:rPr>
          <w:rFonts w:ascii="Times New Roman" w:hAnsi="Times New Roman" w:cs="Times New Roman"/>
          <w:sz w:val="24"/>
          <w:szCs w:val="24"/>
        </w:rPr>
        <w:t xml:space="preserve">Данные поступают в ЮНИСЕФ на ежегодной основе. </w:t>
      </w:r>
      <w:r>
        <w:rPr>
          <w:rFonts w:ascii="Times New Roman" w:hAnsi="Times New Roman" w:cs="Times New Roman"/>
          <w:sz w:val="24"/>
          <w:szCs w:val="24"/>
        </w:rPr>
        <w:t>Значения</w:t>
      </w:r>
      <w:r w:rsidRPr="00423D9B">
        <w:rPr>
          <w:rFonts w:ascii="Times New Roman" w:hAnsi="Times New Roman" w:cs="Times New Roman"/>
          <w:sz w:val="24"/>
          <w:szCs w:val="24"/>
        </w:rPr>
        <w:t xml:space="preserve"> проверяются и оцениваются, чтобы убедиться, что п</w:t>
      </w:r>
      <w:r>
        <w:rPr>
          <w:rFonts w:ascii="Times New Roman" w:hAnsi="Times New Roman" w:cs="Times New Roman"/>
          <w:sz w:val="24"/>
          <w:szCs w:val="24"/>
        </w:rPr>
        <w:t>редставленный</w:t>
      </w:r>
      <w:r w:rsidRPr="00423D9B">
        <w:rPr>
          <w:rFonts w:ascii="Times New Roman" w:hAnsi="Times New Roman" w:cs="Times New Roman"/>
          <w:sz w:val="24"/>
          <w:szCs w:val="24"/>
        </w:rPr>
        <w:t xml:space="preserve"> индикатор соответствует стандартным определениям и методологии. Дополнительные данные, главным образом о странах с высоким уровнем доходов, составлены из первичных источников и представл</w:t>
      </w:r>
      <w:r>
        <w:rPr>
          <w:rFonts w:ascii="Times New Roman" w:hAnsi="Times New Roman" w:cs="Times New Roman"/>
          <w:sz w:val="24"/>
          <w:szCs w:val="24"/>
        </w:rPr>
        <w:t>яются</w:t>
      </w:r>
      <w:r w:rsidRPr="00423D9B">
        <w:rPr>
          <w:rFonts w:ascii="Times New Roman" w:hAnsi="Times New Roman" w:cs="Times New Roman"/>
          <w:sz w:val="24"/>
          <w:szCs w:val="24"/>
        </w:rPr>
        <w:t xml:space="preserve"> Всемирной организации здравоохранения. </w:t>
      </w:r>
    </w:p>
    <w:p w14:paraId="75DD8DA6" w14:textId="77777777" w:rsidR="00346A35" w:rsidRDefault="00346A35" w:rsidP="00346A35">
      <w:pPr>
        <w:rPr>
          <w:rFonts w:ascii="Times New Roman" w:hAnsi="Times New Roman" w:cs="Times New Roman"/>
          <w:sz w:val="24"/>
          <w:szCs w:val="24"/>
        </w:rPr>
      </w:pPr>
      <w:r w:rsidRPr="00FF07D9">
        <w:rPr>
          <w:rFonts w:ascii="Times New Roman" w:hAnsi="Times New Roman" w:cs="Times New Roman"/>
          <w:sz w:val="24"/>
          <w:szCs w:val="24"/>
        </w:rPr>
        <w:t>Данные представл</w:t>
      </w:r>
      <w:r>
        <w:rPr>
          <w:rFonts w:ascii="Times New Roman" w:hAnsi="Times New Roman" w:cs="Times New Roman"/>
          <w:sz w:val="24"/>
          <w:szCs w:val="24"/>
        </w:rPr>
        <w:t>яются</w:t>
      </w:r>
      <w:r w:rsidRPr="00FF07D9">
        <w:rPr>
          <w:rFonts w:ascii="Times New Roman" w:hAnsi="Times New Roman" w:cs="Times New Roman"/>
          <w:sz w:val="24"/>
          <w:szCs w:val="24"/>
        </w:rPr>
        <w:t xml:space="preserve"> страновым офисом ЮНИСЕФ в штаб-квартиру ЮНИСЕФ для </w:t>
      </w:r>
      <w:r>
        <w:rPr>
          <w:rFonts w:ascii="Times New Roman" w:hAnsi="Times New Roman" w:cs="Times New Roman"/>
          <w:sz w:val="24"/>
          <w:szCs w:val="24"/>
        </w:rPr>
        <w:t>осуществления</w:t>
      </w:r>
      <w:r w:rsidRPr="00FF07D9">
        <w:rPr>
          <w:rFonts w:ascii="Times New Roman" w:hAnsi="Times New Roman" w:cs="Times New Roman"/>
          <w:sz w:val="24"/>
          <w:szCs w:val="24"/>
        </w:rPr>
        <w:t xml:space="preserve"> компиляции</w:t>
      </w:r>
      <w:r>
        <w:rPr>
          <w:rFonts w:ascii="Times New Roman" w:hAnsi="Times New Roman" w:cs="Times New Roman"/>
          <w:sz w:val="24"/>
          <w:szCs w:val="24"/>
        </w:rPr>
        <w:t xml:space="preserve"> глобальных данных</w:t>
      </w:r>
      <w:r w:rsidRPr="00FF07D9">
        <w:rPr>
          <w:rFonts w:ascii="Times New Roman" w:hAnsi="Times New Roman" w:cs="Times New Roman"/>
          <w:sz w:val="24"/>
          <w:szCs w:val="24"/>
        </w:rPr>
        <w:t xml:space="preserve">. На национальном уровне страновые </w:t>
      </w:r>
      <w:r>
        <w:rPr>
          <w:rFonts w:ascii="Times New Roman" w:hAnsi="Times New Roman" w:cs="Times New Roman"/>
          <w:sz w:val="24"/>
          <w:szCs w:val="24"/>
        </w:rPr>
        <w:t>офисы</w:t>
      </w:r>
      <w:r w:rsidRPr="00FF07D9">
        <w:rPr>
          <w:rFonts w:ascii="Times New Roman" w:hAnsi="Times New Roman" w:cs="Times New Roman"/>
          <w:sz w:val="24"/>
          <w:szCs w:val="24"/>
        </w:rPr>
        <w:t xml:space="preserve"> поддерживают контакт с национальными органами для составления и предоставления запрошенных данных, и поэтому значения, указанные в глобальной базе данных, </w:t>
      </w:r>
      <w:r>
        <w:rPr>
          <w:rFonts w:ascii="Times New Roman" w:hAnsi="Times New Roman" w:cs="Times New Roman"/>
          <w:sz w:val="24"/>
          <w:szCs w:val="24"/>
        </w:rPr>
        <w:t>являются проверенными</w:t>
      </w:r>
      <w:r w:rsidRPr="00FF07D9">
        <w:rPr>
          <w:rFonts w:ascii="Times New Roman" w:hAnsi="Times New Roman" w:cs="Times New Roman"/>
          <w:sz w:val="24"/>
          <w:szCs w:val="24"/>
        </w:rPr>
        <w:t xml:space="preserve"> национальными органами. </w:t>
      </w:r>
    </w:p>
    <w:p w14:paraId="4F901769" w14:textId="77777777" w:rsidR="00346A35" w:rsidRPr="00423D9B" w:rsidRDefault="00346A35" w:rsidP="00346A35">
      <w:pPr>
        <w:rPr>
          <w:rFonts w:ascii="Times New Roman" w:hAnsi="Times New Roman" w:cs="Times New Roman"/>
          <w:b/>
          <w:sz w:val="24"/>
          <w:szCs w:val="24"/>
        </w:rPr>
      </w:pPr>
      <w:r w:rsidRPr="00423D9B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14:paraId="65DEE598" w14:textId="77777777" w:rsidR="00346A35" w:rsidRPr="00423D9B" w:rsidRDefault="00346A35" w:rsidP="00346A35">
      <w:pPr>
        <w:rPr>
          <w:rFonts w:ascii="Times New Roman" w:hAnsi="Times New Roman" w:cs="Times New Roman"/>
          <w:b/>
          <w:sz w:val="24"/>
          <w:szCs w:val="24"/>
        </w:rPr>
      </w:pPr>
      <w:r w:rsidRPr="00423D9B">
        <w:rPr>
          <w:rFonts w:ascii="Times New Roman" w:hAnsi="Times New Roman" w:cs="Times New Roman"/>
          <w:b/>
          <w:sz w:val="24"/>
          <w:szCs w:val="24"/>
        </w:rPr>
        <w:t>Описание:</w:t>
      </w:r>
    </w:p>
    <w:p w14:paraId="331AD8E1" w14:textId="77777777" w:rsidR="00346A35" w:rsidRPr="003F31D8" w:rsidRDefault="00346A35" w:rsidP="00346A35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423D9B">
        <w:rPr>
          <w:rFonts w:ascii="Times New Roman" w:hAnsi="Times New Roman" w:cs="Times New Roman"/>
          <w:sz w:val="24"/>
          <w:szCs w:val="24"/>
        </w:rPr>
        <w:t xml:space="preserve">Обследования домашних хозяйств на национальном уровне являются основными источниками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423D9B">
        <w:rPr>
          <w:rFonts w:ascii="Times New Roman" w:hAnsi="Times New Roman" w:cs="Times New Roman"/>
          <w:sz w:val="24"/>
          <w:szCs w:val="24"/>
        </w:rPr>
        <w:t xml:space="preserve">сбора данных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423D9B">
        <w:rPr>
          <w:rFonts w:ascii="Times New Roman" w:hAnsi="Times New Roman" w:cs="Times New Roman"/>
          <w:sz w:val="24"/>
          <w:szCs w:val="24"/>
        </w:rPr>
        <w:t xml:space="preserve"> показател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423D9B">
        <w:rPr>
          <w:rFonts w:ascii="Times New Roman" w:hAnsi="Times New Roman" w:cs="Times New Roman"/>
          <w:sz w:val="24"/>
          <w:szCs w:val="24"/>
        </w:rPr>
        <w:t xml:space="preserve"> дородовой помощи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C77C3">
        <w:rPr>
          <w:rFonts w:ascii="Times New Roman" w:hAnsi="Times New Roman" w:cs="Times New Roman"/>
          <w:sz w:val="24"/>
          <w:szCs w:val="24"/>
        </w:rPr>
        <w:t xml:space="preserve"> </w:t>
      </w:r>
      <w:r w:rsidRPr="003E552C">
        <w:rPr>
          <w:rFonts w:ascii="Times New Roman" w:hAnsi="Times New Roman" w:cs="Times New Roman"/>
          <w:sz w:val="24"/>
          <w:szCs w:val="24"/>
        </w:rPr>
        <w:t xml:space="preserve">Эти обследования включают демографические и медицинские обследования (DHS),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E552C">
        <w:rPr>
          <w:rFonts w:ascii="Times New Roman" w:hAnsi="Times New Roman" w:cs="Times New Roman"/>
          <w:sz w:val="24"/>
          <w:szCs w:val="24"/>
        </w:rPr>
        <w:t>ультииндикаторные кластерные исследования (MICS), обследования репродуктивного здоровья (RHS) и национальные обследования, основанные на аналогичных методологиях. Обследования проводятся каждые 3-5 лет. Для промышленно развитых стран (где</w:t>
      </w:r>
      <w:r>
        <w:rPr>
          <w:rFonts w:ascii="Times New Roman" w:hAnsi="Times New Roman" w:cs="Times New Roman"/>
          <w:sz w:val="24"/>
          <w:szCs w:val="24"/>
        </w:rPr>
        <w:t xml:space="preserve"> представлен</w:t>
      </w:r>
      <w:r w:rsidRPr="003E552C">
        <w:rPr>
          <w:rFonts w:ascii="Times New Roman" w:hAnsi="Times New Roman" w:cs="Times New Roman"/>
          <w:sz w:val="24"/>
          <w:szCs w:val="24"/>
        </w:rPr>
        <w:t xml:space="preserve"> высокий уровень охвата) источники данных включают в себя преимущественно статистику регулярной практики.</w:t>
      </w:r>
    </w:p>
    <w:p w14:paraId="27FEEF5B" w14:textId="77777777" w:rsidR="00346A35" w:rsidRPr="00423D9B" w:rsidRDefault="00346A35" w:rsidP="00346A35">
      <w:pPr>
        <w:rPr>
          <w:rFonts w:ascii="Times New Roman" w:hAnsi="Times New Roman" w:cs="Times New Roman"/>
          <w:b/>
          <w:sz w:val="24"/>
          <w:szCs w:val="24"/>
        </w:rPr>
      </w:pPr>
      <w:r w:rsidRPr="00423D9B">
        <w:rPr>
          <w:rFonts w:ascii="Times New Roman" w:hAnsi="Times New Roman" w:cs="Times New Roman"/>
          <w:b/>
          <w:sz w:val="24"/>
          <w:szCs w:val="24"/>
        </w:rPr>
        <w:t>Процесс сбора:</w:t>
      </w:r>
    </w:p>
    <w:p w14:paraId="7A3131B3" w14:textId="77777777" w:rsidR="00346A35" w:rsidRPr="003F31D8" w:rsidRDefault="00346A35" w:rsidP="00346A35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670540">
        <w:rPr>
          <w:rFonts w:ascii="Times New Roman" w:hAnsi="Times New Roman" w:cs="Times New Roman"/>
          <w:sz w:val="24"/>
          <w:szCs w:val="24"/>
        </w:rPr>
        <w:t xml:space="preserve">ЮНИСЕФ и ВОЗ ведут совместные базы данных о квалифицированной помощи при родах (врач, медсестра или акушерка), и обе организации сотрудничают в целях обеспечения согласованности источников данных. Обследования домашних хозяйств на национальном уровне являются основными источниками данных, используемых для сбора </w:t>
      </w:r>
      <w:r w:rsidRPr="003E552C">
        <w:rPr>
          <w:rFonts w:ascii="Times New Roman" w:hAnsi="Times New Roman" w:cs="Times New Roman"/>
          <w:sz w:val="24"/>
          <w:szCs w:val="24"/>
        </w:rPr>
        <w:t xml:space="preserve">данных для показателей дородовой помощи. Эти обследования включают демографические и медицинские обследования (DHS),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E552C">
        <w:rPr>
          <w:rFonts w:ascii="Times New Roman" w:hAnsi="Times New Roman" w:cs="Times New Roman"/>
          <w:sz w:val="24"/>
          <w:szCs w:val="24"/>
        </w:rPr>
        <w:t xml:space="preserve">ультииндикаторные кластерные исследования (MICS), обследования репродуктивного здоровья (RHS) и национальные </w:t>
      </w:r>
      <w:r w:rsidRPr="003E552C">
        <w:rPr>
          <w:rFonts w:ascii="Times New Roman" w:hAnsi="Times New Roman" w:cs="Times New Roman"/>
          <w:sz w:val="24"/>
          <w:szCs w:val="24"/>
        </w:rPr>
        <w:lastRenderedPageBreak/>
        <w:t>обследования, основанные на аналогичных методологиях. Обследования проводятся каждые 3-5 лет. Для промышленно развитых стран (где</w:t>
      </w:r>
      <w:r>
        <w:rPr>
          <w:rFonts w:ascii="Times New Roman" w:hAnsi="Times New Roman" w:cs="Times New Roman"/>
          <w:sz w:val="24"/>
          <w:szCs w:val="24"/>
        </w:rPr>
        <w:t xml:space="preserve"> представлен</w:t>
      </w:r>
      <w:r w:rsidRPr="003E552C">
        <w:rPr>
          <w:rFonts w:ascii="Times New Roman" w:hAnsi="Times New Roman" w:cs="Times New Roman"/>
          <w:sz w:val="24"/>
          <w:szCs w:val="24"/>
        </w:rPr>
        <w:t xml:space="preserve"> высокий уровень охвата) источники данных включают в себя преимущественно статистику регулярной практики.</w:t>
      </w:r>
    </w:p>
    <w:p w14:paraId="4C4C9058" w14:textId="77777777" w:rsidR="00346A35" w:rsidRDefault="00346A35" w:rsidP="00346A35">
      <w:pPr>
        <w:rPr>
          <w:rFonts w:ascii="Times New Roman" w:hAnsi="Times New Roman" w:cs="Times New Roman"/>
          <w:sz w:val="24"/>
          <w:szCs w:val="24"/>
        </w:rPr>
      </w:pPr>
      <w:r w:rsidRPr="00EC0431">
        <w:rPr>
          <w:rFonts w:ascii="Times New Roman" w:hAnsi="Times New Roman" w:cs="Times New Roman"/>
          <w:sz w:val="24"/>
          <w:szCs w:val="24"/>
        </w:rPr>
        <w:t>До включения в объединённые глобальные базы данных, ЮНИСЕФ и ВОЗ проводят процесс проверки, который включает письменную коммуникацию с местными организациями для уточнения оценок. Во время этого процесса проверяются национальные категории квалифицированного медицинского персонала, так как в некоторых странах могут существовать дополнительные категории квалифицированного медицинского персонала, помимо врачей, медсестёр и акушерок.</w:t>
      </w:r>
    </w:p>
    <w:p w14:paraId="304A6499" w14:textId="77777777" w:rsidR="00346A35" w:rsidRPr="00423D9B" w:rsidRDefault="00346A35" w:rsidP="00346A35">
      <w:pPr>
        <w:rPr>
          <w:rFonts w:ascii="Times New Roman" w:hAnsi="Times New Roman" w:cs="Times New Roman"/>
          <w:b/>
          <w:sz w:val="24"/>
          <w:szCs w:val="24"/>
        </w:rPr>
      </w:pPr>
      <w:r w:rsidRPr="00423D9B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14:paraId="31021940" w14:textId="77777777" w:rsidR="00346A35" w:rsidRPr="00423D9B" w:rsidRDefault="00346A35" w:rsidP="00346A35">
      <w:pPr>
        <w:rPr>
          <w:rFonts w:ascii="Times New Roman" w:hAnsi="Times New Roman" w:cs="Times New Roman"/>
          <w:b/>
          <w:sz w:val="24"/>
          <w:szCs w:val="24"/>
        </w:rPr>
      </w:pPr>
      <w:r w:rsidRPr="00423D9B">
        <w:rPr>
          <w:rFonts w:ascii="Times New Roman" w:hAnsi="Times New Roman" w:cs="Times New Roman"/>
          <w:b/>
          <w:sz w:val="24"/>
          <w:szCs w:val="24"/>
        </w:rPr>
        <w:t>Описание:</w:t>
      </w:r>
    </w:p>
    <w:p w14:paraId="388F73A8" w14:textId="77777777" w:rsidR="00346A35" w:rsidRPr="00423D9B" w:rsidRDefault="00346A35" w:rsidP="00346A35">
      <w:pPr>
        <w:rPr>
          <w:rFonts w:ascii="Times New Roman" w:hAnsi="Times New Roman" w:cs="Times New Roman"/>
          <w:sz w:val="24"/>
          <w:szCs w:val="24"/>
        </w:rPr>
      </w:pPr>
      <w:r w:rsidRPr="00423D9B">
        <w:rPr>
          <w:rFonts w:ascii="Times New Roman" w:hAnsi="Times New Roman" w:cs="Times New Roman"/>
          <w:sz w:val="24"/>
          <w:szCs w:val="24"/>
        </w:rPr>
        <w:t>Данные доступны для более чем 170 стран.</w:t>
      </w:r>
    </w:p>
    <w:p w14:paraId="7254D1D7" w14:textId="77777777" w:rsidR="00346A35" w:rsidRPr="00244478" w:rsidRDefault="00346A35" w:rsidP="00346A35">
      <w:pPr>
        <w:rPr>
          <w:rFonts w:ascii="Times New Roman" w:hAnsi="Times New Roman" w:cs="Times New Roman"/>
          <w:sz w:val="24"/>
          <w:szCs w:val="24"/>
        </w:rPr>
      </w:pPr>
      <w:r w:rsidRPr="00244478">
        <w:rPr>
          <w:rFonts w:ascii="Times New Roman" w:hAnsi="Times New Roman" w:cs="Times New Roman"/>
          <w:sz w:val="24"/>
          <w:szCs w:val="24"/>
        </w:rPr>
        <w:t>Задержка между отчетным годом и фактическим производством рядов данных зависит от наличия обследований домашних хозяйств для каждой страны. В развивающихся странах они, как правило, проводятся каждые три-пять лет, а их результаты опубликовываются в течение года после сбора полевых данных.</w:t>
      </w:r>
    </w:p>
    <w:p w14:paraId="3B030ED4" w14:textId="77777777" w:rsidR="00346A35" w:rsidRPr="00423D9B" w:rsidRDefault="00346A35" w:rsidP="00346A35">
      <w:pPr>
        <w:rPr>
          <w:rFonts w:ascii="Times New Roman" w:hAnsi="Times New Roman" w:cs="Times New Roman"/>
          <w:b/>
          <w:sz w:val="24"/>
          <w:szCs w:val="24"/>
        </w:rPr>
      </w:pPr>
      <w:r w:rsidRPr="00423D9B">
        <w:rPr>
          <w:rFonts w:ascii="Times New Roman" w:hAnsi="Times New Roman" w:cs="Times New Roman"/>
          <w:b/>
          <w:sz w:val="24"/>
          <w:szCs w:val="24"/>
        </w:rPr>
        <w:t>Временные ряды:</w:t>
      </w:r>
    </w:p>
    <w:p w14:paraId="7F5CC03D" w14:textId="77777777" w:rsidR="00346A35" w:rsidRPr="00423D9B" w:rsidRDefault="00346A35" w:rsidP="00346A35">
      <w:pPr>
        <w:rPr>
          <w:rFonts w:ascii="Times New Roman" w:hAnsi="Times New Roman" w:cs="Times New Roman"/>
          <w:sz w:val="24"/>
          <w:szCs w:val="24"/>
        </w:rPr>
      </w:pPr>
      <w:r w:rsidRPr="00423D9B">
        <w:rPr>
          <w:rFonts w:ascii="Times New Roman" w:hAnsi="Times New Roman" w:cs="Times New Roman"/>
          <w:sz w:val="24"/>
          <w:szCs w:val="24"/>
        </w:rPr>
        <w:t>1990-2016</w:t>
      </w:r>
    </w:p>
    <w:p w14:paraId="2447F393" w14:textId="77777777" w:rsidR="00346A35" w:rsidRPr="00423D9B" w:rsidRDefault="00346A35" w:rsidP="00346A35">
      <w:pPr>
        <w:rPr>
          <w:rFonts w:ascii="Times New Roman" w:hAnsi="Times New Roman" w:cs="Times New Roman"/>
          <w:b/>
          <w:sz w:val="24"/>
          <w:szCs w:val="24"/>
        </w:rPr>
      </w:pPr>
      <w:r w:rsidRPr="00423D9B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14:paraId="77581B5A" w14:textId="77777777" w:rsidR="00346A35" w:rsidRPr="00423D9B" w:rsidRDefault="00346A35" w:rsidP="00346A35">
      <w:pPr>
        <w:rPr>
          <w:rFonts w:ascii="Times New Roman" w:hAnsi="Times New Roman" w:cs="Times New Roman"/>
          <w:b/>
          <w:sz w:val="24"/>
          <w:szCs w:val="24"/>
        </w:rPr>
      </w:pPr>
      <w:r w:rsidRPr="00423D9B">
        <w:rPr>
          <w:rFonts w:ascii="Times New Roman" w:hAnsi="Times New Roman" w:cs="Times New Roman"/>
          <w:b/>
          <w:sz w:val="24"/>
          <w:szCs w:val="24"/>
        </w:rPr>
        <w:t>Сбор данных:</w:t>
      </w:r>
    </w:p>
    <w:p w14:paraId="0A1E3A71" w14:textId="77777777" w:rsidR="00346A35" w:rsidRPr="00423D9B" w:rsidRDefault="00346A35" w:rsidP="00346A35">
      <w:pPr>
        <w:rPr>
          <w:rFonts w:ascii="Times New Roman" w:hAnsi="Times New Roman" w:cs="Times New Roman"/>
          <w:sz w:val="24"/>
          <w:szCs w:val="24"/>
        </w:rPr>
      </w:pPr>
      <w:r w:rsidRPr="00423D9B">
        <w:rPr>
          <w:rFonts w:ascii="Times New Roman" w:hAnsi="Times New Roman" w:cs="Times New Roman"/>
          <w:sz w:val="24"/>
          <w:szCs w:val="24"/>
        </w:rPr>
        <w:t>Основным источником данных являются обследования домашних хозяйств, которые проводятся каждые 3-5 лет, сбор данных находится в этом графике. Когда данные поступают из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</w:t>
      </w:r>
      <w:r w:rsidRPr="00423D9B">
        <w:rPr>
          <w:rFonts w:ascii="Times New Roman" w:hAnsi="Times New Roman" w:cs="Times New Roman"/>
          <w:sz w:val="24"/>
          <w:szCs w:val="24"/>
        </w:rPr>
        <w:t xml:space="preserve"> источника, данные могут быть доступны на ежегодной основе.</w:t>
      </w:r>
    </w:p>
    <w:p w14:paraId="44B4C682" w14:textId="77777777" w:rsidR="00346A35" w:rsidRPr="00423D9B" w:rsidRDefault="00346A35" w:rsidP="00346A35">
      <w:pPr>
        <w:rPr>
          <w:rFonts w:ascii="Times New Roman" w:hAnsi="Times New Roman" w:cs="Times New Roman"/>
          <w:b/>
          <w:sz w:val="24"/>
          <w:szCs w:val="24"/>
        </w:rPr>
      </w:pPr>
      <w:r w:rsidRPr="00423D9B">
        <w:rPr>
          <w:rFonts w:ascii="Times New Roman" w:hAnsi="Times New Roman" w:cs="Times New Roman"/>
          <w:b/>
          <w:sz w:val="24"/>
          <w:szCs w:val="24"/>
        </w:rPr>
        <w:t>Выпуск данных:</w:t>
      </w:r>
    </w:p>
    <w:p w14:paraId="663051AD" w14:textId="77777777" w:rsidR="00346A35" w:rsidRPr="00423D9B" w:rsidRDefault="00346A35" w:rsidP="00346A35">
      <w:pPr>
        <w:rPr>
          <w:rFonts w:ascii="Times New Roman" w:hAnsi="Times New Roman" w:cs="Times New Roman"/>
          <w:sz w:val="24"/>
          <w:szCs w:val="24"/>
        </w:rPr>
      </w:pPr>
      <w:r w:rsidRPr="00423D9B">
        <w:rPr>
          <w:rFonts w:ascii="Times New Roman" w:hAnsi="Times New Roman" w:cs="Times New Roman"/>
          <w:sz w:val="24"/>
          <w:szCs w:val="24"/>
        </w:rPr>
        <w:t>Оценки публикуются ежегодно</w:t>
      </w:r>
      <w:r w:rsidRPr="00A2563B">
        <w:rPr>
          <w:rFonts w:ascii="Times New Roman" w:hAnsi="Times New Roman" w:cs="Times New Roman"/>
          <w:sz w:val="24"/>
          <w:szCs w:val="24"/>
        </w:rPr>
        <w:t>:</w:t>
      </w:r>
      <w:r w:rsidRPr="00423D9B">
        <w:rPr>
          <w:rFonts w:ascii="Times New Roman" w:hAnsi="Times New Roman" w:cs="Times New Roman"/>
          <w:sz w:val="24"/>
          <w:szCs w:val="24"/>
        </w:rPr>
        <w:t xml:space="preserve"> ВОЗ в мае в </w:t>
      </w:r>
      <w:r>
        <w:rPr>
          <w:rFonts w:ascii="Times New Roman" w:hAnsi="Times New Roman" w:cs="Times New Roman"/>
          <w:sz w:val="24"/>
          <w:szCs w:val="24"/>
        </w:rPr>
        <w:t>отчёте «Мировая статистика здравоохранения» (</w:t>
      </w:r>
      <w:r w:rsidRPr="00423D9B">
        <w:rPr>
          <w:rFonts w:ascii="Times New Roman" w:hAnsi="Times New Roman" w:cs="Times New Roman"/>
          <w:sz w:val="24"/>
          <w:szCs w:val="24"/>
        </w:rPr>
        <w:t>World Health Statistics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23D9B">
        <w:rPr>
          <w:rFonts w:ascii="Times New Roman" w:hAnsi="Times New Roman" w:cs="Times New Roman"/>
          <w:sz w:val="24"/>
          <w:szCs w:val="24"/>
        </w:rPr>
        <w:t xml:space="preserve">(http://www.who.int/whosis/whostat/en/) и ЮНИСЕФ в </w:t>
      </w:r>
      <w:r>
        <w:rPr>
          <w:rFonts w:ascii="Times New Roman" w:hAnsi="Times New Roman" w:cs="Times New Roman"/>
          <w:sz w:val="24"/>
          <w:szCs w:val="24"/>
        </w:rPr>
        <w:t xml:space="preserve">отчёте </w:t>
      </w:r>
      <w:r w:rsidRPr="00423D9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Положение детей в мире</w:t>
      </w:r>
      <w:r w:rsidRPr="00423D9B">
        <w:rPr>
          <w:rFonts w:ascii="Times New Roman" w:hAnsi="Times New Roman" w:cs="Times New Roman"/>
          <w:sz w:val="24"/>
          <w:szCs w:val="24"/>
        </w:rPr>
        <w:t>» по адресу: www.data.unicef.org.</w:t>
      </w:r>
    </w:p>
    <w:p w14:paraId="66BA3BA1" w14:textId="77777777" w:rsidR="00346A35" w:rsidRPr="00423D9B" w:rsidRDefault="00346A35" w:rsidP="00346A35">
      <w:pPr>
        <w:rPr>
          <w:rFonts w:ascii="Times New Roman" w:hAnsi="Times New Roman" w:cs="Times New Roman"/>
          <w:b/>
          <w:sz w:val="24"/>
          <w:szCs w:val="24"/>
        </w:rPr>
      </w:pPr>
      <w:r w:rsidRPr="00423D9B"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14:paraId="118E6AE7" w14:textId="77777777" w:rsidR="00346A35" w:rsidRPr="00423D9B" w:rsidRDefault="00346A35" w:rsidP="00346A35">
      <w:pPr>
        <w:rPr>
          <w:rFonts w:ascii="Times New Roman" w:hAnsi="Times New Roman" w:cs="Times New Roman"/>
          <w:sz w:val="24"/>
          <w:szCs w:val="24"/>
        </w:rPr>
      </w:pPr>
      <w:r w:rsidRPr="00423D9B">
        <w:rPr>
          <w:rFonts w:ascii="Times New Roman" w:hAnsi="Times New Roman" w:cs="Times New Roman"/>
          <w:sz w:val="24"/>
          <w:szCs w:val="24"/>
        </w:rPr>
        <w:t>Министерств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23D9B">
        <w:rPr>
          <w:rFonts w:ascii="Times New Roman" w:hAnsi="Times New Roman" w:cs="Times New Roman"/>
          <w:sz w:val="24"/>
          <w:szCs w:val="24"/>
        </w:rPr>
        <w:t xml:space="preserve"> здравоохранения и национальны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3D9B">
        <w:rPr>
          <w:rFonts w:ascii="Times New Roman" w:hAnsi="Times New Roman" w:cs="Times New Roman"/>
          <w:sz w:val="24"/>
          <w:szCs w:val="24"/>
        </w:rPr>
        <w:t xml:space="preserve"> статистически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3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423D9B">
        <w:rPr>
          <w:rFonts w:ascii="Times New Roman" w:hAnsi="Times New Roman" w:cs="Times New Roman"/>
          <w:sz w:val="24"/>
          <w:szCs w:val="24"/>
        </w:rPr>
        <w:t>, либо путем обследований домашних хозяйств, либо из обычных источников.</w:t>
      </w:r>
    </w:p>
    <w:p w14:paraId="1FA7EA79" w14:textId="77777777" w:rsidR="00346A35" w:rsidRPr="00423D9B" w:rsidRDefault="00346A35" w:rsidP="00346A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Составители</w:t>
      </w:r>
      <w:r w:rsidRPr="00423D9B">
        <w:rPr>
          <w:rFonts w:ascii="Times New Roman" w:hAnsi="Times New Roman" w:cs="Times New Roman"/>
          <w:b/>
          <w:sz w:val="24"/>
          <w:szCs w:val="24"/>
        </w:rPr>
        <w:t xml:space="preserve"> данных</w:t>
      </w:r>
    </w:p>
    <w:p w14:paraId="07DAF389" w14:textId="77777777" w:rsidR="00346A35" w:rsidRPr="00423D9B" w:rsidRDefault="00346A35" w:rsidP="00346A35">
      <w:pPr>
        <w:rPr>
          <w:rFonts w:ascii="Times New Roman" w:hAnsi="Times New Roman" w:cs="Times New Roman"/>
          <w:sz w:val="24"/>
          <w:szCs w:val="24"/>
        </w:rPr>
      </w:pPr>
      <w:r w:rsidRPr="00423D9B">
        <w:rPr>
          <w:rFonts w:ascii="Times New Roman" w:hAnsi="Times New Roman" w:cs="Times New Roman"/>
          <w:sz w:val="24"/>
          <w:szCs w:val="24"/>
        </w:rPr>
        <w:t>Детский фонд Организации Объединенных Наций (ЮНИСЕФ), Всемирная организация здравоохранения (ВОЗ)</w:t>
      </w:r>
    </w:p>
    <w:p w14:paraId="75BD7E7F" w14:textId="77777777" w:rsidR="00346A35" w:rsidRDefault="00346A35" w:rsidP="00346A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Ссылки</w:t>
      </w:r>
    </w:p>
    <w:p w14:paraId="01AAC307" w14:textId="77777777" w:rsidR="00346A35" w:rsidRPr="00346A35" w:rsidRDefault="00346A35" w:rsidP="00346A35">
      <w:pPr>
        <w:rPr>
          <w:rFonts w:ascii="Times New Roman" w:hAnsi="Times New Roman" w:cs="Times New Roman"/>
          <w:sz w:val="24"/>
          <w:szCs w:val="24"/>
        </w:rPr>
      </w:pPr>
      <w:r w:rsidRPr="002642F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46A35">
        <w:rPr>
          <w:rFonts w:ascii="Times New Roman" w:hAnsi="Times New Roman" w:cs="Times New Roman"/>
          <w:sz w:val="24"/>
          <w:szCs w:val="24"/>
        </w:rPr>
        <w:t xml:space="preserve">: </w:t>
      </w:r>
      <w:r w:rsidRPr="002642FF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346A35">
        <w:rPr>
          <w:rFonts w:ascii="Times New Roman" w:hAnsi="Times New Roman" w:cs="Times New Roman"/>
          <w:sz w:val="24"/>
          <w:szCs w:val="24"/>
        </w:rPr>
        <w:t>://</w:t>
      </w:r>
      <w:r w:rsidRPr="002642FF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Pr="00346A35">
        <w:rPr>
          <w:rFonts w:ascii="Times New Roman" w:hAnsi="Times New Roman" w:cs="Times New Roman"/>
          <w:sz w:val="24"/>
          <w:szCs w:val="24"/>
        </w:rPr>
        <w:t>.</w:t>
      </w:r>
      <w:r w:rsidRPr="002642FF">
        <w:rPr>
          <w:rFonts w:ascii="Times New Roman" w:hAnsi="Times New Roman" w:cs="Times New Roman"/>
          <w:sz w:val="24"/>
          <w:szCs w:val="24"/>
          <w:lang w:val="en-US"/>
        </w:rPr>
        <w:t>unicef</w:t>
      </w:r>
      <w:r w:rsidRPr="00346A35">
        <w:rPr>
          <w:rFonts w:ascii="Times New Roman" w:hAnsi="Times New Roman" w:cs="Times New Roman"/>
          <w:sz w:val="24"/>
          <w:szCs w:val="24"/>
        </w:rPr>
        <w:t>.</w:t>
      </w:r>
      <w:r w:rsidRPr="002642FF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346A35">
        <w:rPr>
          <w:rFonts w:ascii="Times New Roman" w:hAnsi="Times New Roman" w:cs="Times New Roman"/>
          <w:sz w:val="24"/>
          <w:szCs w:val="24"/>
        </w:rPr>
        <w:t>/</w:t>
      </w:r>
      <w:r w:rsidRPr="002642FF">
        <w:rPr>
          <w:rFonts w:ascii="Times New Roman" w:hAnsi="Times New Roman" w:cs="Times New Roman"/>
          <w:sz w:val="24"/>
          <w:szCs w:val="24"/>
          <w:lang w:val="en-US"/>
        </w:rPr>
        <w:t>topic</w:t>
      </w:r>
      <w:r w:rsidRPr="00346A35">
        <w:rPr>
          <w:rFonts w:ascii="Times New Roman" w:hAnsi="Times New Roman" w:cs="Times New Roman"/>
          <w:sz w:val="24"/>
          <w:szCs w:val="24"/>
        </w:rPr>
        <w:t>/</w:t>
      </w:r>
      <w:r w:rsidRPr="002642FF">
        <w:rPr>
          <w:rFonts w:ascii="Times New Roman" w:hAnsi="Times New Roman" w:cs="Times New Roman"/>
          <w:sz w:val="24"/>
          <w:szCs w:val="24"/>
          <w:lang w:val="en-US"/>
        </w:rPr>
        <w:t>maternal</w:t>
      </w:r>
      <w:r w:rsidRPr="00346A35">
        <w:rPr>
          <w:rFonts w:ascii="Times New Roman" w:hAnsi="Times New Roman" w:cs="Times New Roman"/>
          <w:sz w:val="24"/>
          <w:szCs w:val="24"/>
        </w:rPr>
        <w:t>-</w:t>
      </w:r>
      <w:r w:rsidRPr="002642FF">
        <w:rPr>
          <w:rFonts w:ascii="Times New Roman" w:hAnsi="Times New Roman" w:cs="Times New Roman"/>
          <w:sz w:val="24"/>
          <w:szCs w:val="24"/>
          <w:lang w:val="en-US"/>
        </w:rPr>
        <w:t>health</w:t>
      </w:r>
      <w:r w:rsidRPr="00346A35">
        <w:rPr>
          <w:rFonts w:ascii="Times New Roman" w:hAnsi="Times New Roman" w:cs="Times New Roman"/>
          <w:sz w:val="24"/>
          <w:szCs w:val="24"/>
        </w:rPr>
        <w:t>/</w:t>
      </w:r>
      <w:r w:rsidRPr="002642FF">
        <w:rPr>
          <w:rFonts w:ascii="Times New Roman" w:hAnsi="Times New Roman" w:cs="Times New Roman"/>
          <w:sz w:val="24"/>
          <w:szCs w:val="24"/>
          <w:lang w:val="en-US"/>
        </w:rPr>
        <w:t>delivery</w:t>
      </w:r>
      <w:r w:rsidRPr="00346A35">
        <w:rPr>
          <w:rFonts w:ascii="Times New Roman" w:hAnsi="Times New Roman" w:cs="Times New Roman"/>
          <w:sz w:val="24"/>
          <w:szCs w:val="24"/>
        </w:rPr>
        <w:t>-</w:t>
      </w:r>
      <w:r w:rsidRPr="002642FF">
        <w:rPr>
          <w:rFonts w:ascii="Times New Roman" w:hAnsi="Times New Roman" w:cs="Times New Roman"/>
          <w:sz w:val="24"/>
          <w:szCs w:val="24"/>
          <w:lang w:val="en-US"/>
        </w:rPr>
        <w:t>care</w:t>
      </w:r>
      <w:r w:rsidRPr="00346A35">
        <w:rPr>
          <w:rFonts w:ascii="Times New Roman" w:hAnsi="Times New Roman" w:cs="Times New Roman"/>
          <w:sz w:val="24"/>
          <w:szCs w:val="24"/>
        </w:rPr>
        <w:t>/#</w:t>
      </w:r>
    </w:p>
    <w:p w14:paraId="0F08A4CF" w14:textId="77777777" w:rsidR="00346A35" w:rsidRPr="00423D9B" w:rsidRDefault="00346A35" w:rsidP="00346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Ссылки</w:t>
      </w:r>
      <w:r w:rsidRPr="00423D9B">
        <w:rPr>
          <w:rFonts w:ascii="Times New Roman" w:hAnsi="Times New Roman" w:cs="Times New Roman"/>
          <w:sz w:val="24"/>
          <w:szCs w:val="24"/>
        </w:rPr>
        <w:t>:</w:t>
      </w:r>
    </w:p>
    <w:p w14:paraId="59A754B2" w14:textId="77777777" w:rsidR="00346A35" w:rsidRPr="00423D9B" w:rsidRDefault="00346A35" w:rsidP="00346A35">
      <w:pPr>
        <w:rPr>
          <w:rFonts w:ascii="Times New Roman" w:hAnsi="Times New Roman" w:cs="Times New Roman"/>
          <w:sz w:val="24"/>
          <w:szCs w:val="24"/>
        </w:rPr>
      </w:pPr>
      <w:r w:rsidRPr="00423D9B">
        <w:rPr>
          <w:rFonts w:ascii="Times New Roman" w:hAnsi="Times New Roman" w:cs="Times New Roman"/>
          <w:sz w:val="24"/>
          <w:szCs w:val="24"/>
        </w:rPr>
        <w:t>Совместная база данных ЮНИСЕФ / ВОЗ 2016 квалифицированного медицинского персонала на основе данных</w:t>
      </w:r>
      <w:r>
        <w:rPr>
          <w:rFonts w:ascii="Times New Roman" w:hAnsi="Times New Roman" w:cs="Times New Roman"/>
          <w:sz w:val="24"/>
          <w:szCs w:val="24"/>
        </w:rPr>
        <w:t xml:space="preserve"> о населении, полученных в результате</w:t>
      </w:r>
      <w:r w:rsidRPr="00423D9B">
        <w:rPr>
          <w:rFonts w:ascii="Times New Roman" w:hAnsi="Times New Roman" w:cs="Times New Roman"/>
          <w:sz w:val="24"/>
          <w:szCs w:val="24"/>
        </w:rPr>
        <w:t xml:space="preserve"> обследований домашних хозяйств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3D9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данных </w:t>
      </w:r>
      <w:r w:rsidRPr="00423D9B">
        <w:rPr>
          <w:rFonts w:ascii="Times New Roman" w:hAnsi="Times New Roman" w:cs="Times New Roman"/>
          <w:sz w:val="24"/>
          <w:szCs w:val="24"/>
        </w:rPr>
        <w:t>систем здравоохранения.</w:t>
      </w:r>
    </w:p>
    <w:p w14:paraId="6C832231" w14:textId="31CA2851" w:rsidR="004405E1" w:rsidRPr="00346A35" w:rsidRDefault="004405E1" w:rsidP="00346A35">
      <w:bookmarkStart w:id="0" w:name="_GoBack"/>
      <w:bookmarkEnd w:id="0"/>
    </w:p>
    <w:sectPr w:rsidR="004405E1" w:rsidRPr="0034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52038" w14:textId="77777777" w:rsidR="00C82E32" w:rsidRDefault="00C82E32" w:rsidP="00D30EE3">
      <w:pPr>
        <w:spacing w:after="0" w:line="240" w:lineRule="auto"/>
      </w:pPr>
      <w:r>
        <w:separator/>
      </w:r>
    </w:p>
  </w:endnote>
  <w:endnote w:type="continuationSeparator" w:id="0">
    <w:p w14:paraId="3379D381" w14:textId="77777777" w:rsidR="00C82E32" w:rsidRDefault="00C82E32" w:rsidP="00D30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0F102" w14:textId="77777777" w:rsidR="00C82E32" w:rsidRDefault="00C82E32" w:rsidP="00D30EE3">
      <w:pPr>
        <w:spacing w:after="0" w:line="240" w:lineRule="auto"/>
      </w:pPr>
      <w:r>
        <w:separator/>
      </w:r>
    </w:p>
  </w:footnote>
  <w:footnote w:type="continuationSeparator" w:id="0">
    <w:p w14:paraId="5676180F" w14:textId="77777777" w:rsidR="00C82E32" w:rsidRDefault="00C82E32" w:rsidP="00D30E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E1"/>
    <w:rsid w:val="00001F2F"/>
    <w:rsid w:val="00075E4C"/>
    <w:rsid w:val="000835DC"/>
    <w:rsid w:val="000969D1"/>
    <w:rsid w:val="000C6C7F"/>
    <w:rsid w:val="00110025"/>
    <w:rsid w:val="00133CE8"/>
    <w:rsid w:val="00153D59"/>
    <w:rsid w:val="001C3B29"/>
    <w:rsid w:val="001D08B5"/>
    <w:rsid w:val="002102AD"/>
    <w:rsid w:val="00224668"/>
    <w:rsid w:val="00236153"/>
    <w:rsid w:val="0023765C"/>
    <w:rsid w:val="00244478"/>
    <w:rsid w:val="002642FF"/>
    <w:rsid w:val="002733BD"/>
    <w:rsid w:val="0028213E"/>
    <w:rsid w:val="00295C70"/>
    <w:rsid w:val="00307158"/>
    <w:rsid w:val="00343ECC"/>
    <w:rsid w:val="00346A35"/>
    <w:rsid w:val="00364280"/>
    <w:rsid w:val="00385FD6"/>
    <w:rsid w:val="003A35E0"/>
    <w:rsid w:val="003A3BFD"/>
    <w:rsid w:val="003E552C"/>
    <w:rsid w:val="003F31D8"/>
    <w:rsid w:val="00411D7B"/>
    <w:rsid w:val="00423D9B"/>
    <w:rsid w:val="004405E1"/>
    <w:rsid w:val="00476F6D"/>
    <w:rsid w:val="004B0B6E"/>
    <w:rsid w:val="0050163D"/>
    <w:rsid w:val="00647B93"/>
    <w:rsid w:val="00670540"/>
    <w:rsid w:val="006851B6"/>
    <w:rsid w:val="006B4B67"/>
    <w:rsid w:val="006D67E2"/>
    <w:rsid w:val="006F5830"/>
    <w:rsid w:val="007025C8"/>
    <w:rsid w:val="00710294"/>
    <w:rsid w:val="007257D1"/>
    <w:rsid w:val="007503F9"/>
    <w:rsid w:val="00763C8F"/>
    <w:rsid w:val="007A5F3F"/>
    <w:rsid w:val="007D7F1A"/>
    <w:rsid w:val="007E006F"/>
    <w:rsid w:val="007F361F"/>
    <w:rsid w:val="007F496B"/>
    <w:rsid w:val="00802C07"/>
    <w:rsid w:val="00815116"/>
    <w:rsid w:val="008621D2"/>
    <w:rsid w:val="008815DF"/>
    <w:rsid w:val="00892969"/>
    <w:rsid w:val="008C77C3"/>
    <w:rsid w:val="009118D4"/>
    <w:rsid w:val="00937F79"/>
    <w:rsid w:val="009C6DE6"/>
    <w:rsid w:val="009F458F"/>
    <w:rsid w:val="00A223C9"/>
    <w:rsid w:val="00A23321"/>
    <w:rsid w:val="00A2563B"/>
    <w:rsid w:val="00AF3A26"/>
    <w:rsid w:val="00B11973"/>
    <w:rsid w:val="00B27685"/>
    <w:rsid w:val="00B40B22"/>
    <w:rsid w:val="00BA770C"/>
    <w:rsid w:val="00BF6E06"/>
    <w:rsid w:val="00C7598D"/>
    <w:rsid w:val="00C82E32"/>
    <w:rsid w:val="00CE2FC6"/>
    <w:rsid w:val="00CE5A33"/>
    <w:rsid w:val="00D21CE9"/>
    <w:rsid w:val="00D235F4"/>
    <w:rsid w:val="00D30EE3"/>
    <w:rsid w:val="00D70C49"/>
    <w:rsid w:val="00D94558"/>
    <w:rsid w:val="00DA7A64"/>
    <w:rsid w:val="00E36DC1"/>
    <w:rsid w:val="00E40858"/>
    <w:rsid w:val="00E4085E"/>
    <w:rsid w:val="00E4453A"/>
    <w:rsid w:val="00E50B6C"/>
    <w:rsid w:val="00E6497D"/>
    <w:rsid w:val="00E91F95"/>
    <w:rsid w:val="00E91FFF"/>
    <w:rsid w:val="00EC0431"/>
    <w:rsid w:val="00EC2638"/>
    <w:rsid w:val="00F7026D"/>
    <w:rsid w:val="00F918F3"/>
    <w:rsid w:val="00F959D4"/>
    <w:rsid w:val="00FC2B54"/>
    <w:rsid w:val="00FF0496"/>
    <w:rsid w:val="00F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36343"/>
  <w15:docId w15:val="{EF1EAD7D-F0AA-414B-AA34-32C7AE26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EE3"/>
  </w:style>
  <w:style w:type="paragraph" w:styleId="Footer">
    <w:name w:val="footer"/>
    <w:basedOn w:val="Normal"/>
    <w:link w:val="FooterChar"/>
    <w:uiPriority w:val="99"/>
    <w:unhideWhenUsed/>
    <w:rsid w:val="00D30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8CD25-B939-874B-9E4D-DAC54F474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2281</TotalTime>
  <Pages>5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101</cp:revision>
  <dcterms:created xsi:type="dcterms:W3CDTF">2017-09-19T11:53:00Z</dcterms:created>
  <dcterms:modified xsi:type="dcterms:W3CDTF">2021-08-19T10:03:00Z</dcterms:modified>
</cp:coreProperties>
</file>